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default" w:ascii="Times New Roman" w:hAnsi="Times New Roman" w:eastAsia="方正小标宋简体" w:cs="Times New Roman"/>
          <w:kern w:val="0"/>
          <w:sz w:val="52"/>
          <w:szCs w:val="52"/>
        </w:rPr>
      </w:pPr>
    </w:p>
    <w:p>
      <w:pPr>
        <w:spacing w:line="590" w:lineRule="exact"/>
        <w:jc w:val="center"/>
        <w:rPr>
          <w:rFonts w:hint="default" w:ascii="Times New Roman" w:hAnsi="Times New Roman" w:eastAsia="方正小标宋简体" w:cs="Times New Roman"/>
          <w:kern w:val="0"/>
          <w:sz w:val="52"/>
          <w:szCs w:val="52"/>
        </w:rPr>
      </w:pPr>
    </w:p>
    <w:p>
      <w:pPr>
        <w:spacing w:line="590" w:lineRule="exact"/>
        <w:jc w:val="center"/>
        <w:rPr>
          <w:rFonts w:hint="default" w:ascii="Times New Roman" w:hAnsi="Times New Roman" w:eastAsia="方正小标宋简体" w:cs="Times New Roman"/>
          <w:bCs/>
          <w:color w:val="000000"/>
          <w:sz w:val="52"/>
          <w:szCs w:val="52"/>
        </w:rPr>
      </w:pPr>
      <w:r>
        <w:rPr>
          <w:rFonts w:hint="default" w:ascii="Times New Roman" w:hAnsi="Times New Roman" w:eastAsia="方正小标宋简体" w:cs="Times New Roman"/>
          <w:kern w:val="0"/>
          <w:sz w:val="52"/>
          <w:szCs w:val="52"/>
        </w:rPr>
        <w:t>中国共产党广西壮族自治区</w:t>
      </w:r>
      <w:r>
        <w:rPr>
          <w:rFonts w:hint="default" w:ascii="Times New Roman" w:hAnsi="Times New Roman" w:eastAsia="方正小标宋简体" w:cs="Times New Roman"/>
          <w:bCs/>
          <w:color w:val="000000"/>
          <w:sz w:val="52"/>
          <w:szCs w:val="52"/>
        </w:rPr>
        <w:t>委员会</w:t>
      </w:r>
    </w:p>
    <w:p>
      <w:pPr>
        <w:spacing w:line="590" w:lineRule="exact"/>
        <w:jc w:val="center"/>
        <w:rPr>
          <w:rFonts w:hint="default" w:ascii="Times New Roman" w:hAnsi="Times New Roman" w:eastAsia="方正小标宋简体" w:cs="Times New Roman"/>
          <w:kern w:val="0"/>
          <w:sz w:val="52"/>
          <w:szCs w:val="52"/>
        </w:rPr>
      </w:pPr>
      <w:r>
        <w:rPr>
          <w:rFonts w:hint="default" w:ascii="Times New Roman" w:hAnsi="Times New Roman" w:eastAsia="方正小标宋简体" w:cs="Times New Roman"/>
          <w:bCs/>
          <w:color w:val="000000"/>
          <w:sz w:val="52"/>
          <w:szCs w:val="52"/>
        </w:rPr>
        <w:t>老干部局</w:t>
      </w:r>
      <w:r>
        <w:rPr>
          <w:rFonts w:hint="eastAsia" w:eastAsia="方正小标宋简体" w:cs="Times New Roman"/>
          <w:kern w:val="0"/>
          <w:sz w:val="52"/>
          <w:szCs w:val="52"/>
          <w:lang w:eastAsia="zh-CN"/>
        </w:rPr>
        <w:t>2022</w:t>
      </w:r>
      <w:r>
        <w:rPr>
          <w:rFonts w:hint="default" w:ascii="Times New Roman" w:hAnsi="Times New Roman" w:eastAsia="方正小标宋简体" w:cs="Times New Roman"/>
          <w:kern w:val="0"/>
          <w:sz w:val="52"/>
          <w:szCs w:val="52"/>
        </w:rPr>
        <w:t>年</w:t>
      </w:r>
      <w:r>
        <w:rPr>
          <w:rFonts w:hint="eastAsia" w:eastAsia="方正小标宋简体" w:cs="Times New Roman"/>
          <w:kern w:val="0"/>
          <w:sz w:val="52"/>
          <w:szCs w:val="52"/>
          <w:lang w:eastAsia="zh-CN"/>
        </w:rPr>
        <w:t>度</w:t>
      </w:r>
      <w:r>
        <w:rPr>
          <w:rFonts w:hint="default" w:ascii="Times New Roman" w:hAnsi="Times New Roman" w:eastAsia="方正小标宋简体" w:cs="Times New Roman"/>
          <w:kern w:val="0"/>
          <w:sz w:val="52"/>
          <w:szCs w:val="52"/>
        </w:rPr>
        <w:t>部门决算</w:t>
      </w:r>
    </w:p>
    <w:p>
      <w:pPr>
        <w:spacing w:line="590" w:lineRule="exact"/>
        <w:rPr>
          <w:rFonts w:hint="default" w:ascii="Times New Roman" w:hAnsi="Times New Roman" w:eastAsia="方正小标宋简体" w:cs="Times New Roman"/>
          <w:kern w:val="0"/>
          <w:sz w:val="84"/>
          <w:szCs w:val="84"/>
        </w:rPr>
      </w:pPr>
    </w:p>
    <w:p>
      <w:pPr>
        <w:spacing w:line="590" w:lineRule="exact"/>
        <w:rPr>
          <w:rFonts w:hint="default" w:ascii="Times New Roman" w:hAnsi="Times New Roman" w:eastAsia="ArialUnicodeMS" w:cs="Times New Roman"/>
          <w:kern w:val="0"/>
          <w:sz w:val="84"/>
          <w:szCs w:val="84"/>
        </w:rPr>
      </w:pPr>
    </w:p>
    <w:p>
      <w:pPr>
        <w:spacing w:line="590" w:lineRule="exact"/>
        <w:rPr>
          <w:rFonts w:hint="default" w:ascii="Times New Roman" w:hAnsi="Times New Roman" w:eastAsia="ArialUnicodeMS" w:cs="Times New Roman"/>
          <w:kern w:val="0"/>
          <w:sz w:val="84"/>
          <w:szCs w:val="84"/>
        </w:rPr>
      </w:pPr>
    </w:p>
    <w:p>
      <w:pPr>
        <w:spacing w:line="590" w:lineRule="exact"/>
        <w:rPr>
          <w:rFonts w:hint="default" w:ascii="Times New Roman" w:hAnsi="Times New Roman" w:eastAsia="ArialUnicodeMS" w:cs="Times New Roman"/>
          <w:kern w:val="0"/>
          <w:sz w:val="84"/>
          <w:szCs w:val="84"/>
        </w:rPr>
      </w:pPr>
    </w:p>
    <w:p>
      <w:pPr>
        <w:spacing w:line="590" w:lineRule="exact"/>
        <w:rPr>
          <w:rFonts w:hint="default" w:ascii="Times New Roman" w:hAnsi="Times New Roman" w:eastAsia="ArialUnicodeMS" w:cs="Times New Roman"/>
          <w:kern w:val="0"/>
          <w:sz w:val="84"/>
          <w:szCs w:val="84"/>
        </w:rPr>
      </w:pPr>
    </w:p>
    <w:p>
      <w:pPr>
        <w:spacing w:line="590" w:lineRule="exact"/>
        <w:rPr>
          <w:rFonts w:hint="default" w:ascii="Times New Roman" w:hAnsi="Times New Roman" w:eastAsia="ArialUnicodeMS" w:cs="Times New Roman"/>
          <w:kern w:val="0"/>
          <w:sz w:val="84"/>
          <w:szCs w:val="8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spacing w:line="590" w:lineRule="exact"/>
        <w:jc w:val="center"/>
        <w:rPr>
          <w:rFonts w:hint="default" w:ascii="Times New Roman" w:hAnsi="Times New Roman" w:eastAsia="黑体" w:cs="Times New Roman"/>
          <w:kern w:val="0"/>
          <w:sz w:val="44"/>
          <w:szCs w:val="44"/>
        </w:rPr>
      </w:pPr>
    </w:p>
    <w:p>
      <w:pPr>
        <w:keepNext w:val="0"/>
        <w:keepLines w:val="0"/>
        <w:pageBreakBefore w:val="0"/>
        <w:widowControl w:val="0"/>
        <w:kinsoku/>
        <w:wordWrap/>
        <w:overflowPunct/>
        <w:topLinePunct w:val="0"/>
        <w:bidi w:val="0"/>
        <w:snapToGrid/>
        <w:spacing w:line="590" w:lineRule="exact"/>
        <w:ind w:firstLine="646"/>
        <w:jc w:val="center"/>
        <w:textAlignment w:val="auto"/>
        <w:outlineLvl w:val="9"/>
        <w:rPr>
          <w:rFonts w:hint="default" w:ascii="Times New Roman" w:hAnsi="Times New Roman" w:eastAsia="方正小标宋简体" w:cs="Times New Roman"/>
          <w:b/>
          <w:sz w:val="44"/>
          <w:szCs w:val="44"/>
        </w:rPr>
      </w:pPr>
      <w:bookmarkStart w:id="0" w:name="_GoBack"/>
      <w:r>
        <w:rPr>
          <w:rFonts w:hint="default" w:ascii="Times New Roman" w:hAnsi="Times New Roman" w:eastAsia="方正小标宋简体" w:cs="Times New Roman"/>
          <w:b/>
          <w:sz w:val="44"/>
          <w:szCs w:val="44"/>
        </w:rPr>
        <w:t>目    录</w:t>
      </w:r>
    </w:p>
    <w:p>
      <w:pPr>
        <w:keepNext w:val="0"/>
        <w:keepLines w:val="0"/>
        <w:pageBreakBefore w:val="0"/>
        <w:widowControl w:val="0"/>
        <w:kinsoku/>
        <w:wordWrap/>
        <w:overflowPunct/>
        <w:topLinePunct w:val="0"/>
        <w:bidi w:val="0"/>
        <w:snapToGrid/>
        <w:spacing w:line="590" w:lineRule="exact"/>
        <w:ind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w:t>
      </w:r>
      <w:r>
        <w:rPr>
          <w:rFonts w:hint="default" w:ascii="Times New Roman" w:hAnsi="Times New Roman" w:eastAsia="黑体" w:cs="Times New Roman"/>
          <w:bCs/>
          <w:color w:val="000000"/>
          <w:sz w:val="32"/>
          <w:szCs w:val="32"/>
        </w:rPr>
        <w:t>自治区党委老干部局</w:t>
      </w:r>
      <w:r>
        <w:rPr>
          <w:rFonts w:hint="default" w:ascii="Times New Roman" w:hAnsi="Times New Roman" w:eastAsia="黑体" w:cs="Times New Roman"/>
          <w:sz w:val="32"/>
          <w:szCs w:val="32"/>
        </w:rPr>
        <w:t>概况</w:t>
      </w:r>
    </w:p>
    <w:p>
      <w:pPr>
        <w:keepNext w:val="0"/>
        <w:keepLines w:val="0"/>
        <w:pageBreakBefore w:val="0"/>
        <w:widowControl w:val="0"/>
        <w:kinsoku/>
        <w:wordWrap/>
        <w:overflowPunct/>
        <w:topLinePunct w:val="0"/>
        <w:bidi w:val="0"/>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eastAsia" w:eastAsia="仿宋_GB2312" w:cs="Times New Roman"/>
          <w:sz w:val="32"/>
          <w:szCs w:val="32"/>
          <w:lang w:eastAsia="zh-CN"/>
        </w:rPr>
        <w:t>本部门职责</w:t>
      </w:r>
    </w:p>
    <w:p>
      <w:pPr>
        <w:keepNext w:val="0"/>
        <w:keepLines w:val="0"/>
        <w:pageBreakBefore w:val="0"/>
        <w:widowControl w:val="0"/>
        <w:kinsoku/>
        <w:wordWrap/>
        <w:overflowPunct/>
        <w:topLinePunct w:val="0"/>
        <w:bidi w:val="0"/>
        <w:snapToGrid/>
        <w:spacing w:line="590" w:lineRule="exact"/>
        <w:ind w:firstLine="645"/>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eastAsia" w:eastAsia="仿宋_GB2312" w:cs="Times New Roman"/>
          <w:sz w:val="32"/>
          <w:szCs w:val="32"/>
          <w:lang w:eastAsia="zh-CN"/>
        </w:rPr>
        <w:t>机构设置情况</w:t>
      </w:r>
    </w:p>
    <w:p>
      <w:pPr>
        <w:keepNext w:val="0"/>
        <w:keepLines w:val="0"/>
        <w:pageBreakBefore w:val="0"/>
        <w:widowControl w:val="0"/>
        <w:kinsoku/>
        <w:wordWrap/>
        <w:overflowPunct/>
        <w:topLinePunct w:val="0"/>
        <w:bidi w:val="0"/>
        <w:snapToGrid/>
        <w:spacing w:line="590" w:lineRule="exact"/>
        <w:ind w:firstLine="645"/>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w:t>
      </w:r>
      <w:r>
        <w:rPr>
          <w:rFonts w:hint="default" w:ascii="Times New Roman" w:hAnsi="Times New Roman" w:eastAsia="黑体" w:cs="Times New Roman"/>
          <w:bCs/>
          <w:color w:val="000000"/>
          <w:sz w:val="32"/>
          <w:szCs w:val="32"/>
        </w:rPr>
        <w:t>自治区党委老干部局</w:t>
      </w:r>
      <w:r>
        <w:rPr>
          <w:rFonts w:hint="eastAsia" w:eastAsia="黑体" w:cs="Times New Roman"/>
          <w:sz w:val="32"/>
          <w:szCs w:val="32"/>
          <w:lang w:eastAsia="zh-CN"/>
        </w:rPr>
        <w:t>2022</w:t>
      </w:r>
      <w:r>
        <w:rPr>
          <w:rFonts w:hint="default" w:ascii="Times New Roman" w:hAnsi="Times New Roman" w:eastAsia="黑体" w:cs="Times New Roman"/>
          <w:sz w:val="32"/>
          <w:szCs w:val="32"/>
        </w:rPr>
        <w:t>年</w:t>
      </w:r>
      <w:r>
        <w:rPr>
          <w:rFonts w:hint="eastAsia" w:eastAsia="黑体" w:cs="Times New Roman"/>
          <w:sz w:val="32"/>
          <w:szCs w:val="32"/>
          <w:lang w:eastAsia="zh-CN"/>
        </w:rPr>
        <w:t>度</w:t>
      </w:r>
      <w:r>
        <w:rPr>
          <w:rFonts w:hint="default" w:ascii="Times New Roman" w:hAnsi="Times New Roman" w:eastAsia="黑体" w:cs="Times New Roman"/>
          <w:sz w:val="32"/>
          <w:szCs w:val="32"/>
        </w:rPr>
        <w:t>部门决算报表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表一：收入支出决算总表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表二：收入决算表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表三：支出决算表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表四：财政拨款收入支出决算总表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表五：一般公共预算财政拨款支出决算表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表六：一般公共预算财政拨款基本支出</w:t>
      </w:r>
      <w:r>
        <w:rPr>
          <w:rFonts w:hint="default" w:ascii="Times New Roman" w:hAnsi="Times New Roman" w:eastAsia="仿宋_GB2312" w:cs="Times New Roman"/>
          <w:sz w:val="32"/>
          <w:szCs w:val="32"/>
          <w:lang w:eastAsia="zh-CN"/>
        </w:rPr>
        <w:t>决算明细</w:t>
      </w:r>
      <w:r>
        <w:rPr>
          <w:rFonts w:hint="default" w:ascii="Times New Roman" w:hAnsi="Times New Roman" w:eastAsia="仿宋_GB2312" w:cs="Times New Roman"/>
          <w:sz w:val="32"/>
          <w:szCs w:val="32"/>
        </w:rPr>
        <w:t>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w w:val="96"/>
          <w:sz w:val="32"/>
          <w:szCs w:val="32"/>
        </w:rPr>
        <w:t>表七：</w:t>
      </w:r>
      <w:r>
        <w:rPr>
          <w:rFonts w:hint="default" w:ascii="Times New Roman" w:hAnsi="Times New Roman" w:eastAsia="仿宋_GB2312" w:cs="Times New Roman"/>
          <w:sz w:val="32"/>
          <w:szCs w:val="32"/>
        </w:rPr>
        <w:t>政府性基金预算财政拨款收入支出决算表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表八：</w:t>
      </w:r>
      <w:r>
        <w:rPr>
          <w:rFonts w:hint="default" w:ascii="Times New Roman" w:hAnsi="Times New Roman" w:eastAsia="仿宋_GB2312" w:cs="Times New Roman"/>
          <w:sz w:val="32"/>
          <w:szCs w:val="32"/>
          <w:lang w:eastAsia="zh-CN"/>
        </w:rPr>
        <w:t>国有资本经营</w:t>
      </w:r>
      <w:r>
        <w:rPr>
          <w:rFonts w:hint="default" w:ascii="Times New Roman" w:hAnsi="Times New Roman" w:eastAsia="仿宋_GB2312" w:cs="Times New Roman"/>
          <w:sz w:val="32"/>
          <w:szCs w:val="32"/>
        </w:rPr>
        <w:t>预算财政拨款支出决算表</w:t>
      </w:r>
    </w:p>
    <w:p>
      <w:pPr>
        <w:keepNext w:val="0"/>
        <w:keepLines w:val="0"/>
        <w:pageBreakBefore w:val="0"/>
        <w:widowControl w:val="0"/>
        <w:kinsoku/>
        <w:wordWrap/>
        <w:overflowPunct/>
        <w:topLinePunct w:val="0"/>
        <w:bidi w:val="0"/>
        <w:snapToGrid/>
        <w:spacing w:line="590" w:lineRule="exact"/>
        <w:ind w:left="645"/>
        <w:textAlignment w:val="auto"/>
        <w:outlineLvl w:val="9"/>
        <w:rPr>
          <w:rFonts w:hint="default" w:ascii="Times New Roman" w:hAnsi="Times New Roman" w:eastAsia="仿宋_GB2312" w:cs="Times New Roman"/>
          <w:w w:val="96"/>
          <w:sz w:val="32"/>
          <w:szCs w:val="32"/>
        </w:rPr>
      </w:pP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96"/>
          <w:sz w:val="32"/>
          <w:szCs w:val="32"/>
        </w:rPr>
        <w:t>财政拨款</w:t>
      </w:r>
      <w:r>
        <w:rPr>
          <w:rFonts w:hint="default" w:ascii="Times New Roman" w:hAnsi="Times New Roman" w:eastAsia="仿宋_GB2312" w:cs="Times New Roman"/>
          <w:w w:val="96"/>
          <w:sz w:val="32"/>
          <w:szCs w:val="32"/>
          <w:lang w:eastAsia="zh-CN"/>
        </w:rPr>
        <w:t>安排的</w:t>
      </w:r>
      <w:r>
        <w:rPr>
          <w:rFonts w:hint="default" w:ascii="Times New Roman" w:hAnsi="Times New Roman" w:eastAsia="仿宋_GB2312" w:cs="Times New Roman"/>
          <w:w w:val="96"/>
          <w:sz w:val="32"/>
          <w:szCs w:val="32"/>
        </w:rPr>
        <w:t>“三公”经费支出决算表</w:t>
      </w:r>
    </w:p>
    <w:p>
      <w:pPr>
        <w:keepNext w:val="0"/>
        <w:keepLines w:val="0"/>
        <w:pageBreakBefore w:val="0"/>
        <w:widowControl w:val="0"/>
        <w:kinsoku/>
        <w:wordWrap/>
        <w:overflowPunct/>
        <w:topLinePunct w:val="0"/>
        <w:bidi w:val="0"/>
        <w:snapToGrid/>
        <w:spacing w:line="590" w:lineRule="exact"/>
        <w:ind w:firstLine="645"/>
        <w:textAlignment w:val="auto"/>
        <w:outlineLvl w:val="9"/>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第三部分：</w:t>
      </w:r>
      <w:r>
        <w:rPr>
          <w:rFonts w:hint="default" w:ascii="Times New Roman" w:hAnsi="Times New Roman" w:eastAsia="黑体" w:cs="Times New Roman"/>
          <w:bCs/>
          <w:color w:val="000000"/>
          <w:w w:val="98"/>
          <w:sz w:val="32"/>
          <w:szCs w:val="32"/>
        </w:rPr>
        <w:t>自治区党委老干部局</w:t>
      </w:r>
      <w:r>
        <w:rPr>
          <w:rFonts w:hint="eastAsia" w:eastAsia="黑体" w:cs="Times New Roman"/>
          <w:w w:val="98"/>
          <w:sz w:val="32"/>
          <w:szCs w:val="32"/>
          <w:lang w:eastAsia="zh-CN"/>
        </w:rPr>
        <w:t>2022</w:t>
      </w:r>
      <w:r>
        <w:rPr>
          <w:rFonts w:hint="default" w:ascii="Times New Roman" w:hAnsi="Times New Roman" w:eastAsia="黑体" w:cs="Times New Roman"/>
          <w:w w:val="98"/>
          <w:sz w:val="32"/>
          <w:szCs w:val="32"/>
        </w:rPr>
        <w:t>年度部门决算情况说明</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sz w:val="32"/>
          <w:szCs w:val="32"/>
        </w:rPr>
        <w:t>一般</w:t>
      </w:r>
      <w:r>
        <w:rPr>
          <w:rFonts w:hint="default" w:ascii="Times New Roman" w:hAnsi="Times New Roman" w:eastAsia="仿宋_GB2312" w:cs="Times New Roman"/>
          <w:kern w:val="0"/>
          <w:sz w:val="32"/>
          <w:szCs w:val="32"/>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26" w:firstLineChars="200"/>
        <w:jc w:val="left"/>
        <w:textAlignment w:val="auto"/>
        <w:outlineLvl w:val="9"/>
        <w:rPr>
          <w:rFonts w:hint="default" w:ascii="Times New Roman" w:hAnsi="Times New Roman" w:eastAsia="仿宋_GB2312" w:cs="Times New Roman"/>
          <w:w w:val="98"/>
          <w:kern w:val="0"/>
          <w:sz w:val="32"/>
          <w:szCs w:val="32"/>
          <w:lang w:eastAsia="zh-CN"/>
        </w:rPr>
      </w:pPr>
      <w:r>
        <w:rPr>
          <w:rFonts w:hint="default" w:ascii="Times New Roman" w:hAnsi="Times New Roman" w:eastAsia="仿宋_GB2312" w:cs="Times New Roman"/>
          <w:w w:val="98"/>
          <w:kern w:val="0"/>
          <w:sz w:val="32"/>
          <w:szCs w:val="32"/>
        </w:rPr>
        <w:t>三、</w:t>
      </w:r>
      <w:r>
        <w:rPr>
          <w:rFonts w:hint="eastAsia" w:eastAsia="仿宋_GB2312" w:cs="Times New Roman"/>
          <w:w w:val="98"/>
          <w:kern w:val="0"/>
          <w:sz w:val="32"/>
          <w:szCs w:val="32"/>
          <w:lang w:eastAsia="zh-CN"/>
        </w:rPr>
        <w:t>2022</w:t>
      </w:r>
      <w:r>
        <w:rPr>
          <w:rFonts w:hint="default" w:ascii="Times New Roman" w:hAnsi="Times New Roman" w:eastAsia="仿宋_GB2312" w:cs="Times New Roman"/>
          <w:w w:val="98"/>
          <w:kern w:val="0"/>
          <w:sz w:val="32"/>
          <w:szCs w:val="32"/>
        </w:rPr>
        <w:t>年度一般公共预算财政拨款基本支出决算情况</w:t>
      </w:r>
      <w:r>
        <w:rPr>
          <w:rFonts w:hint="default" w:ascii="Times New Roman" w:hAnsi="Times New Roman" w:eastAsia="仿宋_GB2312" w:cs="Times New Roman"/>
          <w:w w:val="98"/>
          <w:kern w:val="0"/>
          <w:sz w:val="32"/>
          <w:szCs w:val="32"/>
          <w:lang w:eastAsia="zh-CN"/>
        </w:rPr>
        <w:t>说明</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五</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国有资本经营预算</w:t>
      </w:r>
      <w:r>
        <w:rPr>
          <w:rFonts w:hint="default" w:ascii="Times New Roman" w:hAnsi="Times New Roman" w:eastAsia="仿宋_GB2312" w:cs="Times New Roman"/>
          <w:kern w:val="0"/>
          <w:sz w:val="32"/>
          <w:szCs w:val="32"/>
        </w:rPr>
        <w:t>支出决算情况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六</w:t>
      </w:r>
      <w:r>
        <w:rPr>
          <w:rFonts w:hint="default" w:ascii="Times New Roman" w:hAnsi="Times New Roman" w:eastAsia="仿宋_GB2312" w:cs="Times New Roman"/>
          <w:kern w:val="0"/>
          <w:sz w:val="32"/>
          <w:szCs w:val="32"/>
        </w:rPr>
        <w:t>、财政拨款</w:t>
      </w:r>
      <w:r>
        <w:rPr>
          <w:rFonts w:hint="default" w:ascii="Times New Roman" w:hAnsi="Times New Roman" w:eastAsia="仿宋_GB2312" w:cs="Times New Roman"/>
          <w:kern w:val="0"/>
          <w:sz w:val="32"/>
          <w:szCs w:val="32"/>
          <w:lang w:eastAsia="zh-CN"/>
        </w:rPr>
        <w:t>安排的</w:t>
      </w:r>
      <w:r>
        <w:rPr>
          <w:rFonts w:hint="default" w:ascii="Times New Roman" w:hAnsi="Times New Roman" w:eastAsia="仿宋_GB2312" w:cs="Times New Roman"/>
          <w:kern w:val="0"/>
          <w:sz w:val="32"/>
          <w:szCs w:val="32"/>
        </w:rPr>
        <w:t>“三公”经费支出</w:t>
      </w:r>
      <w:r>
        <w:rPr>
          <w:rFonts w:hint="eastAsia" w:eastAsia="仿宋_GB2312" w:cs="Times New Roman"/>
          <w:kern w:val="0"/>
          <w:sz w:val="32"/>
          <w:szCs w:val="32"/>
          <w:lang w:eastAsia="zh-CN"/>
        </w:rPr>
        <w:t>决算</w:t>
      </w:r>
      <w:r>
        <w:rPr>
          <w:rFonts w:hint="default" w:ascii="Times New Roman" w:hAnsi="Times New Roman" w:eastAsia="仿宋_GB2312" w:cs="Times New Roman"/>
          <w:kern w:val="0"/>
          <w:sz w:val="32"/>
          <w:szCs w:val="32"/>
        </w:rPr>
        <w:t>情况</w:t>
      </w:r>
      <w:r>
        <w:rPr>
          <w:rFonts w:hint="default" w:ascii="Times New Roman" w:hAnsi="Times New Roman" w:eastAsia="仿宋_GB2312" w:cs="Times New Roman"/>
          <w:kern w:val="0"/>
          <w:sz w:val="32"/>
          <w:szCs w:val="32"/>
          <w:lang w:eastAsia="zh-CN"/>
        </w:rPr>
        <w:t>说明</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七</w:t>
      </w:r>
      <w:r>
        <w:rPr>
          <w:rFonts w:hint="default" w:ascii="Times New Roman" w:hAnsi="Times New Roman" w:eastAsia="仿宋_GB2312" w:cs="Times New Roman"/>
          <w:kern w:val="0"/>
          <w:sz w:val="32"/>
          <w:szCs w:val="32"/>
        </w:rPr>
        <w:t>、其他重要事项情况说明</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9"/>
        <w:rPr>
          <w:rFonts w:hint="eastAsia"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八、预算绩效管理工作开展情况</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第四部分：名词解释</w:t>
      </w:r>
    </w:p>
    <w:p>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sectPr>
          <w:footerReference r:id="rId3" w:type="default"/>
          <w:pgSz w:w="11906" w:h="16838"/>
          <w:pgMar w:top="1985" w:right="1531" w:bottom="1418" w:left="1531" w:header="851" w:footer="992" w:gutter="0"/>
          <w:pgNumType w:fmt="decimal"/>
          <w:cols w:space="720" w:num="1"/>
          <w:docGrid w:type="lines" w:linePitch="312" w:charSpace="0"/>
        </w:sectPr>
      </w:pPr>
    </w:p>
    <w:bookmarkEnd w:id="0"/>
    <w:p>
      <w:pPr>
        <w:spacing w:line="59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w:t>
      </w:r>
      <w:r>
        <w:rPr>
          <w:rFonts w:hint="default" w:ascii="Times New Roman" w:hAnsi="Times New Roman" w:eastAsia="黑体" w:cs="Times New Roman"/>
          <w:bCs/>
          <w:color w:val="000000"/>
          <w:sz w:val="32"/>
          <w:szCs w:val="32"/>
        </w:rPr>
        <w:t>自治区党委老干部局</w:t>
      </w:r>
      <w:r>
        <w:rPr>
          <w:rFonts w:hint="default" w:ascii="Times New Roman" w:hAnsi="Times New Roman" w:eastAsia="黑体" w:cs="Times New Roman"/>
          <w:sz w:val="32"/>
          <w:szCs w:val="32"/>
        </w:rPr>
        <w:t>概况</w:t>
      </w:r>
    </w:p>
    <w:p>
      <w:pPr>
        <w:spacing w:line="590" w:lineRule="exact"/>
        <w:ind w:firstLine="646"/>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eastAsia" w:eastAsia="黑体" w:cs="Times New Roman"/>
          <w:sz w:val="32"/>
          <w:szCs w:val="32"/>
          <w:lang w:eastAsia="zh-CN"/>
        </w:rPr>
        <w:t>本部门职责</w:t>
      </w:r>
    </w:p>
    <w:p>
      <w:pPr>
        <w:spacing w:line="59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（一）宣传、贯彻、落实党中央、国务院和自治区党委、自治区人民政府关于老干部工作的方针、政策，研究制定我区的实施办法，并对落实情况进行督促检查。</w:t>
      </w:r>
    </w:p>
    <w:p>
      <w:pPr>
        <w:spacing w:line="590" w:lineRule="exac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xml:space="preserve">    （二）指导协调各地各部门加强离退休干部思想政治工作，督促指导各地各部门落实离退休干部党建工作责任，制定加强全区离退休干部党建工作有关办法措施，开展离退休干部党建工作调查研究，向自治区党委提出加强和改进相关工作的建议。</w:t>
      </w:r>
    </w:p>
    <w:p>
      <w:pPr>
        <w:spacing w:line="590" w:lineRule="exac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（三）检查、督促、协调有关部门落实老干部政治、生活待遇，做好</w:t>
      </w:r>
      <w:r>
        <w:rPr>
          <w:rFonts w:hint="default" w:ascii="Times New Roman" w:hAnsi="Times New Roman" w:eastAsia="仿宋_GB2312" w:cs="Times New Roman"/>
          <w:kern w:val="0"/>
          <w:sz w:val="32"/>
          <w:szCs w:val="32"/>
          <w:lang w:eastAsia="zh-CN"/>
        </w:rPr>
        <w:t>易</w:t>
      </w:r>
      <w:r>
        <w:rPr>
          <w:rFonts w:hint="default" w:ascii="Times New Roman" w:hAnsi="Times New Roman" w:eastAsia="仿宋_GB2312" w:cs="Times New Roman"/>
          <w:kern w:val="0"/>
          <w:sz w:val="32"/>
          <w:szCs w:val="32"/>
        </w:rPr>
        <w:t>地安置离休干部的服务工作，做好离休干部提高待遇审批和来信来访工作。</w:t>
      </w:r>
    </w:p>
    <w:p>
      <w:pPr>
        <w:spacing w:line="590" w:lineRule="exac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（四）督促指导各地各部门做好老干部服务管理工作。</w:t>
      </w:r>
    </w:p>
    <w:p>
      <w:pPr>
        <w:spacing w:line="590" w:lineRule="exac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（五）指导各地各部门加强和创新离退休干部文化建设，组织指导老干部开展各类文体活动，指导各级老年大学、老干部活动中心建设。</w:t>
      </w:r>
    </w:p>
    <w:p>
      <w:pPr>
        <w:spacing w:line="590" w:lineRule="exac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（六）组织指导开展相关活动，引导离退休干部发挥优势作用，继续为经济社会发展作贡献。</w:t>
      </w:r>
    </w:p>
    <w:p>
      <w:pPr>
        <w:spacing w:line="590" w:lineRule="exac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（七）组织开展老干部工作新情况新问题的调查研究，及时提出建议，为自治区党委、自治区人民政府制定有关政策提供决策参考。</w:t>
      </w:r>
    </w:p>
    <w:p>
      <w:pPr>
        <w:spacing w:line="590" w:lineRule="exact"/>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    （八）组织指导老干部工作部门的干部培训工作，研究制定加强全区老干部工作部门自身建设的办法措施。</w:t>
      </w:r>
    </w:p>
    <w:p>
      <w:pPr>
        <w:spacing w:line="59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（九）完成自治区党委交办的其他任务。</w:t>
      </w:r>
    </w:p>
    <w:p>
      <w:pPr>
        <w:spacing w:line="590" w:lineRule="exact"/>
        <w:ind w:firstLine="646"/>
        <w:rPr>
          <w:rFonts w:hint="eastAsia" w:eastAsia="黑体" w:cs="Times New Roman"/>
          <w:sz w:val="32"/>
          <w:szCs w:val="32"/>
          <w:lang w:eastAsia="zh-CN"/>
        </w:rPr>
      </w:pPr>
      <w:r>
        <w:rPr>
          <w:rFonts w:hint="default" w:ascii="Times New Roman" w:hAnsi="Times New Roman" w:eastAsia="黑体" w:cs="Times New Roman"/>
          <w:sz w:val="32"/>
          <w:szCs w:val="32"/>
        </w:rPr>
        <w:t>二、</w:t>
      </w:r>
      <w:r>
        <w:rPr>
          <w:rFonts w:hint="eastAsia" w:eastAsia="黑体" w:cs="Times New Roman"/>
          <w:sz w:val="32"/>
          <w:szCs w:val="32"/>
          <w:lang w:eastAsia="zh-CN"/>
        </w:rPr>
        <w:t>机构设置情况</w:t>
      </w:r>
    </w:p>
    <w:p>
      <w:pPr>
        <w:spacing w:line="59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纳入自治区党委老干部局</w:t>
      </w:r>
      <w:r>
        <w:rPr>
          <w:rFonts w:hint="eastAsia" w:eastAsia="仿宋_GB2312" w:cs="Times New Roman"/>
          <w:kern w:val="0"/>
          <w:sz w:val="32"/>
          <w:szCs w:val="32"/>
          <w:lang w:val="en-US" w:eastAsia="zh-CN"/>
        </w:rPr>
        <w:t>2022年度部门决算编制范围</w:t>
      </w:r>
      <w:r>
        <w:rPr>
          <w:rFonts w:hint="eastAsia" w:eastAsia="仿宋_GB2312" w:cs="Times New Roman"/>
          <w:kern w:val="0"/>
          <w:sz w:val="32"/>
          <w:szCs w:val="32"/>
          <w:lang w:eastAsia="zh-CN"/>
        </w:rPr>
        <w:t>包括</w:t>
      </w:r>
      <w:r>
        <w:rPr>
          <w:rFonts w:hint="default" w:ascii="Times New Roman" w:hAnsi="Times New Roman" w:eastAsia="仿宋_GB2312" w:cs="Times New Roman"/>
          <w:kern w:val="0"/>
          <w:sz w:val="32"/>
          <w:szCs w:val="32"/>
        </w:rPr>
        <w:t>自治区党委老干部局本级</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行政单位</w:t>
      </w:r>
      <w:r>
        <w:rPr>
          <w:rFonts w:hint="eastAsia"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4个直属单位（公益一类</w:t>
      </w:r>
      <w:r>
        <w:rPr>
          <w:rFonts w:hint="eastAsia" w:eastAsia="仿宋_GB2312" w:cs="Times New Roman"/>
          <w:kern w:val="0"/>
          <w:sz w:val="32"/>
          <w:szCs w:val="32"/>
          <w:lang w:eastAsia="zh-CN"/>
        </w:rPr>
        <w:t>参公事业单位</w:t>
      </w:r>
      <w:r>
        <w:rPr>
          <w:rFonts w:hint="default" w:ascii="Times New Roman" w:hAnsi="Times New Roman" w:eastAsia="仿宋_GB2312" w:cs="Times New Roman"/>
          <w:kern w:val="0"/>
          <w:sz w:val="32"/>
          <w:szCs w:val="32"/>
        </w:rPr>
        <w:t>），均为全额财政供给单位。</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根据《自治区党委办公厅关于印发</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中共</w:t>
      </w:r>
      <w:r>
        <w:rPr>
          <w:rFonts w:hint="default" w:ascii="Times New Roman" w:hAnsi="Times New Roman" w:eastAsia="仿宋_GB2312" w:cs="Times New Roman"/>
          <w:kern w:val="0"/>
          <w:sz w:val="32"/>
          <w:szCs w:val="32"/>
        </w:rPr>
        <w:t>广西壮族自治区</w:t>
      </w:r>
      <w:r>
        <w:rPr>
          <w:rFonts w:hint="default" w:ascii="Times New Roman" w:hAnsi="Times New Roman" w:eastAsia="仿宋_GB2312" w:cs="Times New Roman"/>
          <w:kern w:val="0"/>
          <w:sz w:val="32"/>
          <w:szCs w:val="32"/>
          <w:lang w:eastAsia="zh-CN"/>
        </w:rPr>
        <w:t>委员会老干部局</w:t>
      </w:r>
      <w:r>
        <w:rPr>
          <w:rFonts w:hint="default" w:ascii="Times New Roman" w:hAnsi="Times New Roman" w:eastAsia="仿宋_GB2312" w:cs="Times New Roman"/>
          <w:kern w:val="0"/>
          <w:sz w:val="32"/>
          <w:szCs w:val="32"/>
        </w:rPr>
        <w:t>职能配置、内设机构和人员编制规定</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的通知》（厅发〔2019〕</w:t>
      </w:r>
      <w:r>
        <w:rPr>
          <w:rFonts w:hint="default" w:ascii="Times New Roman" w:hAnsi="Times New Roman" w:eastAsia="仿宋_GB2312" w:cs="Times New Roman"/>
          <w:kern w:val="0"/>
          <w:sz w:val="32"/>
          <w:szCs w:val="32"/>
          <w:lang w:val="en-US" w:eastAsia="zh-CN"/>
        </w:rPr>
        <w:t>19</w:t>
      </w:r>
      <w:r>
        <w:rPr>
          <w:rFonts w:hint="default" w:ascii="Times New Roman" w:hAnsi="Times New Roman" w:eastAsia="仿宋_GB2312" w:cs="Times New Roman"/>
          <w:kern w:val="0"/>
          <w:sz w:val="32"/>
          <w:szCs w:val="32"/>
        </w:rPr>
        <w:t>号），自治区党委老干部局机关内设机构设置为：办公室、党建工作处、服务指导处、文化建设处、宣传调研处、自治区关心下一代工作委员会办公室、机关党委共7个处（室）。</w:t>
      </w:r>
    </w:p>
    <w:p>
      <w:pPr>
        <w:spacing w:line="59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直属单位：广西老年大学（广西老干部活动中心、广西老干部党校）、广西壮族自治区直属机关干部休养所（广西老年大学直属分校、广西老干部党校直属分校）、广西壮族自治区桂林老干部休养所、广西壮族自治区柳州老干部休养所（广西老年大学柳州分校、广西老干部党校柳州分校）。</w:t>
      </w:r>
    </w:p>
    <w:p>
      <w:pPr>
        <w:spacing w:line="590" w:lineRule="exact"/>
        <w:ind w:firstLine="646"/>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w:t>
      </w:r>
      <w:r>
        <w:rPr>
          <w:rFonts w:hint="default" w:ascii="Times New Roman" w:hAnsi="Times New Roman" w:eastAsia="黑体" w:cs="Times New Roman"/>
          <w:bCs/>
          <w:color w:val="000000"/>
          <w:sz w:val="32"/>
          <w:szCs w:val="32"/>
        </w:rPr>
        <w:t>自治区党委老干部局</w:t>
      </w:r>
      <w:r>
        <w:rPr>
          <w:rFonts w:hint="eastAsia" w:eastAsia="黑体" w:cs="Times New Roman"/>
          <w:sz w:val="32"/>
          <w:szCs w:val="32"/>
          <w:lang w:eastAsia="zh-CN"/>
        </w:rPr>
        <w:t>2022</w:t>
      </w:r>
      <w:r>
        <w:rPr>
          <w:rFonts w:hint="default" w:ascii="Times New Roman" w:hAnsi="Times New Roman" w:eastAsia="黑体" w:cs="Times New Roman"/>
          <w:sz w:val="32"/>
          <w:szCs w:val="32"/>
        </w:rPr>
        <w:t>年度部门决算报表</w:t>
      </w:r>
    </w:p>
    <w:p>
      <w:pPr>
        <w:spacing w:line="590" w:lineRule="exact"/>
        <w:ind w:firstLine="640"/>
        <w:rPr>
          <w:rFonts w:hint="default" w:ascii="Times New Roman" w:hAnsi="Times New Roman" w:eastAsia="仿宋_GB2312" w:cs="Times New Roman"/>
          <w:w w:val="95"/>
          <w:kern w:val="0"/>
          <w:sz w:val="32"/>
          <w:szCs w:val="32"/>
        </w:rPr>
      </w:pPr>
      <w:r>
        <w:rPr>
          <w:rFonts w:hint="default" w:ascii="Times New Roman" w:hAnsi="Times New Roman" w:eastAsia="仿宋_GB2312" w:cs="Times New Roman"/>
          <w:w w:val="95"/>
          <w:kern w:val="0"/>
          <w:sz w:val="32"/>
          <w:szCs w:val="32"/>
        </w:rPr>
        <w:t>此部分另附表格，详见附</w:t>
      </w:r>
      <w:r>
        <w:rPr>
          <w:rFonts w:hint="eastAsia" w:eastAsia="仿宋_GB2312" w:cs="Times New Roman"/>
          <w:w w:val="95"/>
          <w:kern w:val="0"/>
          <w:sz w:val="32"/>
          <w:szCs w:val="32"/>
          <w:lang w:eastAsia="zh-CN"/>
        </w:rPr>
        <w:t>件</w:t>
      </w:r>
      <w:r>
        <w:rPr>
          <w:rFonts w:hint="default" w:ascii="Times New Roman" w:hAnsi="Times New Roman" w:eastAsia="仿宋_GB2312" w:cs="Times New Roman"/>
          <w:w w:val="95"/>
          <w:kern w:val="0"/>
          <w:sz w:val="32"/>
          <w:szCs w:val="32"/>
        </w:rPr>
        <w:t>：自治区党委老干部局</w:t>
      </w:r>
      <w:r>
        <w:rPr>
          <w:rFonts w:hint="eastAsia" w:eastAsia="仿宋_GB2312" w:cs="Times New Roman"/>
          <w:w w:val="95"/>
          <w:kern w:val="0"/>
          <w:sz w:val="32"/>
          <w:szCs w:val="32"/>
          <w:lang w:eastAsia="zh-CN"/>
        </w:rPr>
        <w:t>2022</w:t>
      </w:r>
      <w:r>
        <w:rPr>
          <w:rFonts w:hint="default" w:ascii="Times New Roman" w:hAnsi="Times New Roman" w:eastAsia="仿宋_GB2312" w:cs="Times New Roman"/>
          <w:w w:val="95"/>
          <w:kern w:val="0"/>
          <w:sz w:val="32"/>
          <w:szCs w:val="32"/>
        </w:rPr>
        <w:t>年度部门决算公开表</w:t>
      </w:r>
    </w:p>
    <w:p>
      <w:pPr>
        <w:spacing w:line="590" w:lineRule="exact"/>
        <w:ind w:firstLine="626" w:firstLineChars="200"/>
        <w:rPr>
          <w:rFonts w:hint="default" w:ascii="Times New Roman" w:hAnsi="Times New Roman" w:eastAsia="黑体" w:cs="Times New Roman"/>
          <w:w w:val="98"/>
          <w:sz w:val="32"/>
          <w:szCs w:val="32"/>
        </w:rPr>
      </w:pPr>
      <w:r>
        <w:rPr>
          <w:rFonts w:hint="default" w:ascii="Times New Roman" w:hAnsi="Times New Roman" w:eastAsia="黑体" w:cs="Times New Roman"/>
          <w:w w:val="98"/>
          <w:sz w:val="32"/>
          <w:szCs w:val="32"/>
        </w:rPr>
        <w:t>第三部分：</w:t>
      </w:r>
      <w:r>
        <w:rPr>
          <w:rFonts w:hint="default" w:ascii="Times New Roman" w:hAnsi="Times New Roman" w:eastAsia="黑体" w:cs="Times New Roman"/>
          <w:bCs/>
          <w:color w:val="000000"/>
          <w:w w:val="98"/>
          <w:sz w:val="32"/>
          <w:szCs w:val="32"/>
        </w:rPr>
        <w:t>自治区党委老干部局</w:t>
      </w:r>
      <w:r>
        <w:rPr>
          <w:rFonts w:hint="eastAsia" w:eastAsia="黑体" w:cs="Times New Roman"/>
          <w:w w:val="98"/>
          <w:sz w:val="32"/>
          <w:szCs w:val="32"/>
          <w:lang w:eastAsia="zh-CN"/>
        </w:rPr>
        <w:t>2022</w:t>
      </w:r>
      <w:r>
        <w:rPr>
          <w:rFonts w:hint="default" w:ascii="Times New Roman" w:hAnsi="Times New Roman" w:eastAsia="黑体" w:cs="Times New Roman"/>
          <w:w w:val="98"/>
          <w:sz w:val="32"/>
          <w:szCs w:val="32"/>
        </w:rPr>
        <w:t>年度部门决算情况说明</w:t>
      </w:r>
    </w:p>
    <w:p>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w:t>
      </w:r>
      <w:r>
        <w:rPr>
          <w:rFonts w:hint="eastAsia" w:eastAsia="黑体" w:cs="Times New Roman"/>
          <w:kern w:val="0"/>
          <w:sz w:val="32"/>
          <w:szCs w:val="32"/>
          <w:lang w:eastAsia="zh-CN"/>
        </w:rPr>
        <w:t>2022</w:t>
      </w:r>
      <w:r>
        <w:rPr>
          <w:rFonts w:hint="default" w:ascii="Times New Roman" w:hAnsi="Times New Roman" w:eastAsia="黑体" w:cs="Times New Roman"/>
          <w:kern w:val="0"/>
          <w:sz w:val="32"/>
          <w:szCs w:val="32"/>
        </w:rPr>
        <w:t>年度收入支出决算总体情况</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lang w:eastAsia="zh-CN"/>
        </w:rPr>
      </w:pPr>
      <w:r>
        <w:rPr>
          <w:rFonts w:hint="default" w:ascii="Times New Roman" w:hAnsi="Times New Roman" w:eastAsia="楷体_GB2312" w:cs="Times New Roman"/>
          <w:kern w:val="0"/>
          <w:sz w:val="32"/>
          <w:szCs w:val="32"/>
        </w:rPr>
        <w:t>（一）</w:t>
      </w:r>
      <w:r>
        <w:rPr>
          <w:rFonts w:hint="eastAsia" w:eastAsia="楷体_GB2312" w:cs="Times New Roman"/>
          <w:kern w:val="0"/>
          <w:sz w:val="32"/>
          <w:szCs w:val="32"/>
          <w:lang w:eastAsia="zh-CN"/>
        </w:rPr>
        <w:t>我</w:t>
      </w:r>
      <w:r>
        <w:rPr>
          <w:rFonts w:hint="default" w:ascii="Times New Roman" w:hAnsi="Times New Roman" w:eastAsia="楷体_GB2312" w:cs="Times New Roman"/>
          <w:kern w:val="0"/>
          <w:sz w:val="32"/>
          <w:szCs w:val="32"/>
          <w:lang w:eastAsia="zh-CN"/>
        </w:rPr>
        <w:t>局</w:t>
      </w:r>
      <w:r>
        <w:rPr>
          <w:rFonts w:hint="eastAsia" w:eastAsia="楷体_GB2312" w:cs="Times New Roman"/>
          <w:kern w:val="0"/>
          <w:sz w:val="32"/>
          <w:szCs w:val="32"/>
          <w:lang w:eastAsia="zh-CN"/>
        </w:rPr>
        <w:t>2022</w:t>
      </w:r>
      <w:r>
        <w:rPr>
          <w:rFonts w:hint="default" w:ascii="Times New Roman" w:hAnsi="Times New Roman" w:eastAsia="楷体_GB2312" w:cs="Times New Roman"/>
          <w:kern w:val="0"/>
          <w:sz w:val="32"/>
          <w:szCs w:val="32"/>
        </w:rPr>
        <w:t>年度总收入</w:t>
      </w:r>
      <w:r>
        <w:rPr>
          <w:rFonts w:hint="eastAsia" w:eastAsia="楷体_GB2312" w:cs="Times New Roman"/>
          <w:kern w:val="0"/>
          <w:sz w:val="32"/>
          <w:szCs w:val="32"/>
          <w:lang w:val="en-US" w:eastAsia="zh-CN"/>
        </w:rPr>
        <w:t>6197.86</w:t>
      </w:r>
      <w:r>
        <w:rPr>
          <w:rFonts w:hint="default" w:ascii="Times New Roman" w:hAnsi="Times New Roman" w:eastAsia="楷体_GB2312" w:cs="Times New Roman"/>
          <w:kern w:val="0"/>
          <w:sz w:val="32"/>
          <w:szCs w:val="32"/>
        </w:rPr>
        <w:t>万元，其中</w:t>
      </w:r>
      <w:r>
        <w:rPr>
          <w:rFonts w:hint="default" w:ascii="Times New Roman" w:hAnsi="Times New Roman" w:eastAsia="楷体_GB2312" w:cs="Times New Roman"/>
          <w:kern w:val="0"/>
          <w:sz w:val="32"/>
          <w:szCs w:val="32"/>
          <w:lang w:eastAsia="zh-CN"/>
        </w:rPr>
        <w:t>：</w:t>
      </w:r>
      <w:r>
        <w:rPr>
          <w:rFonts w:hint="default" w:ascii="Times New Roman" w:hAnsi="Times New Roman" w:eastAsia="仿宋_GB2312" w:cs="Times New Roman"/>
          <w:kern w:val="0"/>
          <w:sz w:val="32"/>
          <w:szCs w:val="32"/>
          <w:lang w:eastAsia="zh-CN"/>
        </w:rPr>
        <w:t>年初结转和</w:t>
      </w:r>
      <w:r>
        <w:rPr>
          <w:rFonts w:hint="default" w:ascii="Times New Roman" w:hAnsi="Times New Roman" w:eastAsia="仿宋_GB2312" w:cs="Times New Roman"/>
          <w:w w:val="105"/>
          <w:kern w:val="0"/>
          <w:sz w:val="32"/>
          <w:szCs w:val="32"/>
          <w:lang w:eastAsia="zh-CN"/>
        </w:rPr>
        <w:t>结余</w:t>
      </w:r>
      <w:r>
        <w:rPr>
          <w:rFonts w:hint="eastAsia" w:eastAsia="仿宋_GB2312" w:cs="Times New Roman"/>
          <w:w w:val="105"/>
          <w:kern w:val="0"/>
          <w:sz w:val="32"/>
          <w:szCs w:val="32"/>
          <w:lang w:val="en-US" w:eastAsia="zh-CN"/>
        </w:rPr>
        <w:t>65.03</w:t>
      </w:r>
      <w:r>
        <w:rPr>
          <w:rFonts w:hint="default" w:ascii="Times New Roman" w:hAnsi="Times New Roman" w:eastAsia="仿宋_GB2312" w:cs="Times New Roman"/>
          <w:w w:val="105"/>
          <w:kern w:val="0"/>
          <w:sz w:val="32"/>
          <w:szCs w:val="32"/>
          <w:lang w:val="en-US" w:eastAsia="zh-CN"/>
        </w:rPr>
        <w:t>万元、</w:t>
      </w:r>
      <w:r>
        <w:rPr>
          <w:rFonts w:hint="default" w:ascii="Times New Roman" w:hAnsi="Times New Roman" w:eastAsia="仿宋_GB2312" w:cs="Times New Roman"/>
          <w:w w:val="105"/>
          <w:kern w:val="0"/>
          <w:sz w:val="32"/>
          <w:szCs w:val="32"/>
        </w:rPr>
        <w:t>本年收入</w:t>
      </w:r>
      <w:r>
        <w:rPr>
          <w:rFonts w:hint="eastAsia" w:eastAsia="仿宋_GB2312" w:cs="Times New Roman"/>
          <w:w w:val="105"/>
          <w:kern w:val="0"/>
          <w:sz w:val="32"/>
          <w:szCs w:val="32"/>
          <w:lang w:val="en-US" w:eastAsia="zh-CN"/>
        </w:rPr>
        <w:t>6132.82</w:t>
      </w:r>
      <w:r>
        <w:rPr>
          <w:rFonts w:hint="default" w:ascii="Times New Roman" w:hAnsi="Times New Roman" w:eastAsia="仿宋_GB2312" w:cs="Times New Roman"/>
          <w:w w:val="105"/>
          <w:kern w:val="0"/>
          <w:sz w:val="32"/>
          <w:szCs w:val="32"/>
        </w:rPr>
        <w:t>万元, 较</w:t>
      </w:r>
      <w:r>
        <w:rPr>
          <w:rFonts w:hint="default" w:ascii="Times New Roman" w:hAnsi="Times New Roman" w:eastAsia="仿宋_GB2312" w:cs="Times New Roman"/>
          <w:w w:val="105"/>
          <w:kern w:val="0"/>
          <w:sz w:val="32"/>
          <w:szCs w:val="32"/>
          <w:lang w:eastAsia="zh-CN"/>
        </w:rPr>
        <w:t>202</w:t>
      </w:r>
      <w:r>
        <w:rPr>
          <w:rFonts w:hint="eastAsia" w:eastAsia="仿宋_GB2312" w:cs="Times New Roman"/>
          <w:w w:val="105"/>
          <w:kern w:val="0"/>
          <w:sz w:val="32"/>
          <w:szCs w:val="32"/>
          <w:lang w:val="en-US" w:eastAsia="zh-CN"/>
        </w:rPr>
        <w:t>1</w:t>
      </w:r>
      <w:r>
        <w:rPr>
          <w:rFonts w:hint="default" w:ascii="Times New Roman" w:hAnsi="Times New Roman" w:eastAsia="仿宋_GB2312" w:cs="Times New Roman"/>
          <w:w w:val="105"/>
          <w:kern w:val="0"/>
          <w:sz w:val="32"/>
          <w:szCs w:val="32"/>
        </w:rPr>
        <w:t>年度决算数</w:t>
      </w:r>
      <w:r>
        <w:rPr>
          <w:rFonts w:hint="default" w:ascii="Times New Roman" w:hAnsi="Times New Roman" w:eastAsia="仿宋_GB2312" w:cs="Times New Roman"/>
          <w:w w:val="105"/>
          <w:kern w:val="0"/>
          <w:sz w:val="32"/>
          <w:szCs w:val="32"/>
          <w:lang w:eastAsia="zh-CN"/>
        </w:rPr>
        <w:t>增加</w:t>
      </w:r>
      <w:r>
        <w:rPr>
          <w:rFonts w:hint="eastAsia" w:eastAsia="仿宋_GB2312" w:cs="Times New Roman"/>
          <w:kern w:val="0"/>
          <w:sz w:val="32"/>
          <w:szCs w:val="32"/>
          <w:lang w:val="en-US" w:eastAsia="zh-CN"/>
        </w:rPr>
        <w:t>4.24</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增长</w:t>
      </w:r>
      <w:r>
        <w:rPr>
          <w:rFonts w:hint="eastAsia" w:eastAsia="仿宋_GB2312" w:cs="Times New Roman"/>
          <w:kern w:val="0"/>
          <w:sz w:val="32"/>
          <w:szCs w:val="32"/>
          <w:lang w:val="en-US" w:eastAsia="zh-CN"/>
        </w:rPr>
        <w:t>0.07</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。收入具体情况如下</w:t>
      </w:r>
      <w:r>
        <w:rPr>
          <w:rFonts w:hint="default" w:ascii="Times New Roman" w:hAnsi="Times New Roman" w:eastAsia="仿宋_GB2312" w:cs="Times New Roman"/>
          <w:kern w:val="0"/>
          <w:sz w:val="32"/>
          <w:szCs w:val="32"/>
          <w:highlight w:val="none"/>
          <w:lang w:eastAsia="zh-CN"/>
        </w:rPr>
        <w:t>：</w:t>
      </w:r>
    </w:p>
    <w:p>
      <w:pPr>
        <w:widowControl/>
        <w:spacing w:line="59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财政拨款收入</w:t>
      </w:r>
      <w:r>
        <w:rPr>
          <w:rFonts w:hint="eastAsia" w:eastAsia="仿宋_GB2312" w:cs="Times New Roman"/>
          <w:kern w:val="0"/>
          <w:sz w:val="32"/>
          <w:szCs w:val="32"/>
          <w:lang w:val="en-US" w:eastAsia="zh-CN"/>
        </w:rPr>
        <w:t>6112.32</w:t>
      </w:r>
      <w:r>
        <w:rPr>
          <w:rFonts w:hint="default" w:ascii="Times New Roman" w:hAnsi="Times New Roman" w:eastAsia="仿宋_GB2312" w:cs="Times New Roman"/>
          <w:kern w:val="0"/>
          <w:sz w:val="32"/>
          <w:szCs w:val="32"/>
        </w:rPr>
        <w:t>万元，为自治区本级财</w:t>
      </w:r>
      <w:r>
        <w:rPr>
          <w:rFonts w:hint="default" w:ascii="Times New Roman" w:hAnsi="Times New Roman" w:eastAsia="仿宋_GB2312" w:cs="Times New Roman"/>
          <w:w w:val="105"/>
          <w:kern w:val="0"/>
          <w:sz w:val="32"/>
          <w:szCs w:val="32"/>
        </w:rPr>
        <w:t>政当年拨付的资金。较</w:t>
      </w:r>
      <w:r>
        <w:rPr>
          <w:rFonts w:hint="default" w:ascii="Times New Roman" w:hAnsi="Times New Roman" w:eastAsia="仿宋_GB2312" w:cs="Times New Roman"/>
          <w:w w:val="105"/>
          <w:kern w:val="0"/>
          <w:sz w:val="32"/>
          <w:szCs w:val="32"/>
          <w:lang w:eastAsia="zh-CN"/>
        </w:rPr>
        <w:t>202</w:t>
      </w:r>
      <w:r>
        <w:rPr>
          <w:rFonts w:hint="eastAsia" w:eastAsia="仿宋_GB2312" w:cs="Times New Roman"/>
          <w:w w:val="105"/>
          <w:kern w:val="0"/>
          <w:sz w:val="32"/>
          <w:szCs w:val="32"/>
          <w:lang w:val="en-US" w:eastAsia="zh-CN"/>
        </w:rPr>
        <w:t>1</w:t>
      </w:r>
      <w:r>
        <w:rPr>
          <w:rFonts w:hint="default" w:ascii="Times New Roman" w:hAnsi="Times New Roman" w:eastAsia="仿宋_GB2312" w:cs="Times New Roman"/>
          <w:w w:val="105"/>
          <w:kern w:val="0"/>
          <w:sz w:val="32"/>
          <w:szCs w:val="32"/>
        </w:rPr>
        <w:t>年度决算数</w:t>
      </w:r>
      <w:r>
        <w:rPr>
          <w:rFonts w:hint="eastAsia" w:eastAsia="仿宋_GB2312" w:cs="Times New Roman"/>
          <w:w w:val="105"/>
          <w:kern w:val="0"/>
          <w:sz w:val="32"/>
          <w:szCs w:val="32"/>
          <w:lang w:eastAsia="zh-CN"/>
        </w:rPr>
        <w:t>减少</w:t>
      </w:r>
      <w:r>
        <w:rPr>
          <w:rFonts w:hint="eastAsia" w:eastAsia="仿宋_GB2312" w:cs="Times New Roman"/>
          <w:w w:val="105"/>
          <w:kern w:val="0"/>
          <w:sz w:val="32"/>
          <w:szCs w:val="32"/>
          <w:lang w:val="en-US" w:eastAsia="zh-CN"/>
        </w:rPr>
        <w:t>52.93</w:t>
      </w:r>
      <w:r>
        <w:rPr>
          <w:rFonts w:hint="default" w:ascii="Times New Roman" w:hAnsi="Times New Roman" w:eastAsia="仿宋_GB2312" w:cs="Times New Roman"/>
          <w:w w:val="105"/>
          <w:kern w:val="0"/>
          <w:sz w:val="32"/>
          <w:szCs w:val="32"/>
        </w:rPr>
        <w:t>万元，</w:t>
      </w:r>
      <w:r>
        <w:rPr>
          <w:rFonts w:hint="eastAsia" w:eastAsia="仿宋_GB2312" w:cs="Times New Roman"/>
          <w:w w:val="105"/>
          <w:kern w:val="0"/>
          <w:sz w:val="32"/>
          <w:szCs w:val="32"/>
          <w:lang w:eastAsia="zh-CN"/>
        </w:rPr>
        <w:t>下降</w:t>
      </w:r>
      <w:r>
        <w:rPr>
          <w:rFonts w:hint="eastAsia" w:eastAsia="仿宋_GB2312" w:cs="Times New Roman"/>
          <w:kern w:val="0"/>
          <w:sz w:val="32"/>
          <w:szCs w:val="32"/>
          <w:lang w:val="en-US" w:eastAsia="zh-CN"/>
        </w:rPr>
        <w:t>0.86</w:t>
      </w:r>
      <w:r>
        <w:rPr>
          <w:rFonts w:hint="default" w:ascii="Times New Roman" w:hAnsi="Times New Roman" w:eastAsia="仿宋_GB2312" w:cs="Times New Roman"/>
          <w:kern w:val="0"/>
          <w:sz w:val="32"/>
          <w:szCs w:val="32"/>
        </w:rPr>
        <w:t>%，主要原因</w:t>
      </w:r>
      <w:r>
        <w:rPr>
          <w:rFonts w:hint="default" w:ascii="Times New Roman" w:hAnsi="Times New Roman" w:eastAsia="仿宋_GB2312" w:cs="Times New Roman"/>
          <w:kern w:val="0"/>
          <w:sz w:val="32"/>
          <w:szCs w:val="32"/>
          <w:lang w:eastAsia="zh-CN"/>
        </w:rPr>
        <w:t>是</w:t>
      </w:r>
      <w:r>
        <w:rPr>
          <w:rFonts w:hint="default" w:ascii="Times New Roman" w:hAnsi="Times New Roman" w:eastAsia="仿宋_GB2312" w:cs="Times New Roman"/>
          <w:color w:val="000000"/>
          <w:sz w:val="32"/>
          <w:szCs w:val="32"/>
        </w:rPr>
        <w:t>受新冠</w:t>
      </w:r>
      <w:r>
        <w:rPr>
          <w:rFonts w:hint="default" w:ascii="Times New Roman" w:hAnsi="Times New Roman" w:eastAsia="仿宋_GB2312" w:cs="Times New Roman"/>
          <w:color w:val="000000"/>
          <w:w w:val="100"/>
          <w:sz w:val="32"/>
          <w:szCs w:val="32"/>
          <w:lang w:eastAsia="zh-CN"/>
        </w:rPr>
        <w:t>疫情</w:t>
      </w:r>
      <w:r>
        <w:rPr>
          <w:rFonts w:hint="default" w:ascii="Times New Roman" w:hAnsi="Times New Roman" w:eastAsia="仿宋_GB2312" w:cs="Times New Roman"/>
          <w:color w:val="000000"/>
          <w:w w:val="100"/>
          <w:sz w:val="32"/>
          <w:szCs w:val="32"/>
        </w:rPr>
        <w:t>影响</w:t>
      </w:r>
      <w:r>
        <w:rPr>
          <w:rFonts w:hint="eastAsia" w:eastAsia="仿宋_GB2312" w:cs="Times New Roman"/>
          <w:color w:val="000000"/>
          <w:w w:val="100"/>
          <w:sz w:val="32"/>
          <w:szCs w:val="32"/>
          <w:lang w:eastAsia="zh-CN"/>
        </w:rPr>
        <w:t>，部分项目</w:t>
      </w:r>
      <w:r>
        <w:rPr>
          <w:rFonts w:hint="default" w:ascii="Times New Roman" w:hAnsi="Times New Roman" w:eastAsia="仿宋_GB2312" w:cs="Times New Roman"/>
          <w:color w:val="000000"/>
          <w:w w:val="100"/>
          <w:sz w:val="32"/>
          <w:szCs w:val="32"/>
        </w:rPr>
        <w:t>经费无法形成支出</w:t>
      </w:r>
      <w:r>
        <w:rPr>
          <w:rFonts w:hint="default" w:ascii="Times New Roman" w:hAnsi="Times New Roman" w:eastAsia="仿宋_GB2312" w:cs="Times New Roman"/>
          <w:color w:val="000000"/>
          <w:w w:val="100"/>
          <w:sz w:val="32"/>
          <w:szCs w:val="32"/>
          <w:lang w:eastAsia="zh-CN"/>
        </w:rPr>
        <w:t>，原预算指标退回财政</w:t>
      </w:r>
      <w:r>
        <w:rPr>
          <w:rFonts w:hint="default" w:ascii="Times New Roman" w:hAnsi="Times New Roman" w:eastAsia="仿宋_GB2312" w:cs="Times New Roman"/>
          <w:color w:val="000000"/>
          <w:w w:val="100"/>
          <w:sz w:val="32"/>
          <w:szCs w:val="32"/>
        </w:rPr>
        <w:t>。</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eastAsia="zh-CN"/>
        </w:rPr>
        <w:t>政府性基金预算财政拨款收入</w:t>
      </w:r>
      <w:r>
        <w:rPr>
          <w:rFonts w:hint="default" w:ascii="Times New Roman" w:hAnsi="Times New Roman" w:eastAsia="仿宋_GB2312" w:cs="Times New Roman"/>
          <w:kern w:val="0"/>
          <w:sz w:val="32"/>
          <w:szCs w:val="32"/>
          <w:lang w:val="en-US" w:eastAsia="zh-CN"/>
        </w:rPr>
        <w:t>0万元。</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事业收入0万元。</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经营收入0万元。</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国有资本经营预算财政拨款收入0万元。</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.其他收入</w:t>
      </w:r>
      <w:r>
        <w:rPr>
          <w:rFonts w:hint="eastAsia" w:eastAsia="仿宋_GB2312" w:cs="Times New Roman"/>
          <w:kern w:val="0"/>
          <w:sz w:val="32"/>
          <w:szCs w:val="32"/>
          <w:lang w:val="en-US" w:eastAsia="zh-CN"/>
        </w:rPr>
        <w:t>20.50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，为桂林干休所收入。</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.用事业基金弥补收支差额0万元。</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lang w:val="en-US" w:eastAsia="zh-CN"/>
        </w:rPr>
        <w:t>8</w:t>
      </w:r>
      <w:r>
        <w:rPr>
          <w:rFonts w:hint="default" w:ascii="Times New Roman" w:hAnsi="Times New Roman" w:eastAsia="仿宋_GB2312" w:cs="Times New Roman"/>
          <w:kern w:val="0"/>
          <w:sz w:val="32"/>
          <w:szCs w:val="32"/>
        </w:rPr>
        <w:t>.上年结转和结余</w:t>
      </w:r>
      <w:r>
        <w:rPr>
          <w:rFonts w:hint="eastAsia" w:eastAsia="仿宋_GB2312" w:cs="Times New Roman"/>
          <w:kern w:val="0"/>
          <w:sz w:val="32"/>
          <w:szCs w:val="32"/>
          <w:lang w:val="en-US" w:eastAsia="zh-CN"/>
        </w:rPr>
        <w:t>65.03</w:t>
      </w:r>
      <w:r>
        <w:rPr>
          <w:rFonts w:hint="default" w:ascii="Times New Roman" w:hAnsi="Times New Roman" w:eastAsia="仿宋_GB2312" w:cs="Times New Roman"/>
          <w:kern w:val="0"/>
          <w:sz w:val="32"/>
          <w:szCs w:val="32"/>
        </w:rPr>
        <w:t>万元，为以前年度支出预算因客观条件变化未执行完毕、结转到本年度按有关规定继续使用的资金。较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年度决算数</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56.47</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659.70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，为</w:t>
      </w:r>
      <w:r>
        <w:rPr>
          <w:rFonts w:hint="eastAsia" w:eastAsia="仿宋_GB2312" w:cs="Times New Roman"/>
          <w:kern w:val="0"/>
          <w:sz w:val="32"/>
          <w:szCs w:val="32"/>
          <w:lang w:eastAsia="zh-CN"/>
        </w:rPr>
        <w:t>老干部局本级机关办公楼电梯安装工程及区直在邕离休干部应急服务费</w:t>
      </w:r>
      <w:r>
        <w:rPr>
          <w:rFonts w:hint="default" w:ascii="Times New Roman" w:hAnsi="Times New Roman" w:eastAsia="仿宋_GB2312" w:cs="Times New Roman"/>
          <w:kern w:val="0"/>
          <w:sz w:val="32"/>
          <w:szCs w:val="32"/>
          <w:lang w:eastAsia="zh-CN"/>
        </w:rPr>
        <w:t>列支结转经费</w:t>
      </w:r>
      <w:r>
        <w:rPr>
          <w:rFonts w:hint="default" w:ascii="Times New Roman" w:hAnsi="Times New Roman" w:eastAsia="仿宋_GB2312" w:cs="Times New Roman"/>
          <w:kern w:val="0"/>
          <w:sz w:val="32"/>
          <w:szCs w:val="32"/>
        </w:rPr>
        <w:t>。</w:t>
      </w:r>
    </w:p>
    <w:p>
      <w:pPr>
        <w:autoSpaceDE w:val="0"/>
        <w:autoSpaceDN w:val="0"/>
        <w:adjustRightInd w:val="0"/>
        <w:spacing w:line="590" w:lineRule="exact"/>
        <w:ind w:firstLine="689" w:firstLineChars="196"/>
        <w:jc w:val="left"/>
        <w:rPr>
          <w:rFonts w:hint="default" w:ascii="Times New Roman" w:hAnsi="Times New Roman" w:eastAsia="仿宋_GB2312" w:cs="Times New Roman"/>
          <w:kern w:val="0"/>
          <w:sz w:val="32"/>
          <w:szCs w:val="32"/>
        </w:rPr>
      </w:pPr>
      <w:r>
        <w:rPr>
          <w:rFonts w:hint="default" w:ascii="Times New Roman" w:hAnsi="Times New Roman" w:eastAsia="楷体_GB2312" w:cs="Times New Roman"/>
          <w:w w:val="110"/>
          <w:kern w:val="0"/>
          <w:sz w:val="32"/>
          <w:szCs w:val="32"/>
        </w:rPr>
        <w:t>（二）</w:t>
      </w:r>
      <w:r>
        <w:rPr>
          <w:rFonts w:hint="eastAsia" w:eastAsia="楷体_GB2312" w:cs="Times New Roman"/>
          <w:w w:val="110"/>
          <w:kern w:val="0"/>
          <w:sz w:val="32"/>
          <w:szCs w:val="32"/>
          <w:lang w:eastAsia="zh-CN"/>
        </w:rPr>
        <w:t>我</w:t>
      </w:r>
      <w:r>
        <w:rPr>
          <w:rFonts w:hint="default" w:ascii="Times New Roman" w:hAnsi="Times New Roman" w:eastAsia="楷体_GB2312" w:cs="Times New Roman"/>
          <w:w w:val="110"/>
          <w:kern w:val="0"/>
          <w:sz w:val="32"/>
          <w:szCs w:val="32"/>
          <w:lang w:eastAsia="zh-CN"/>
        </w:rPr>
        <w:t>局</w:t>
      </w:r>
      <w:r>
        <w:rPr>
          <w:rFonts w:hint="eastAsia" w:eastAsia="楷体_GB2312" w:cs="Times New Roman"/>
          <w:w w:val="110"/>
          <w:kern w:val="0"/>
          <w:sz w:val="32"/>
          <w:szCs w:val="32"/>
          <w:lang w:eastAsia="zh-CN"/>
        </w:rPr>
        <w:t>2022</w:t>
      </w:r>
      <w:r>
        <w:rPr>
          <w:rFonts w:hint="default" w:ascii="Times New Roman" w:hAnsi="Times New Roman" w:eastAsia="楷体_GB2312" w:cs="Times New Roman"/>
          <w:w w:val="110"/>
          <w:kern w:val="0"/>
          <w:sz w:val="32"/>
          <w:szCs w:val="32"/>
        </w:rPr>
        <w:t>年度总支出</w:t>
      </w:r>
      <w:r>
        <w:rPr>
          <w:rFonts w:hint="eastAsia" w:eastAsia="楷体_GB2312" w:cs="Times New Roman"/>
          <w:w w:val="110"/>
          <w:kern w:val="0"/>
          <w:sz w:val="32"/>
          <w:szCs w:val="32"/>
          <w:lang w:val="en-US" w:eastAsia="zh-CN"/>
        </w:rPr>
        <w:t>6197.86</w:t>
      </w:r>
      <w:r>
        <w:rPr>
          <w:rFonts w:hint="default" w:ascii="Times New Roman" w:hAnsi="Times New Roman" w:eastAsia="楷体_GB2312" w:cs="Times New Roman"/>
          <w:w w:val="110"/>
          <w:kern w:val="0"/>
          <w:sz w:val="32"/>
          <w:szCs w:val="32"/>
        </w:rPr>
        <w:t>万元，其中本年支出</w:t>
      </w:r>
      <w:r>
        <w:rPr>
          <w:rFonts w:hint="eastAsia" w:eastAsia="楷体_GB2312" w:cs="Times New Roman"/>
          <w:kern w:val="0"/>
          <w:sz w:val="32"/>
          <w:szCs w:val="32"/>
          <w:lang w:val="en-US" w:eastAsia="zh-CN"/>
        </w:rPr>
        <w:t>6087.42</w:t>
      </w:r>
      <w:r>
        <w:rPr>
          <w:rFonts w:hint="default" w:ascii="Times New Roman" w:hAnsi="Times New Roman" w:eastAsia="楷体_GB2312" w:cs="Times New Roman"/>
          <w:kern w:val="0"/>
          <w:sz w:val="32"/>
          <w:szCs w:val="32"/>
        </w:rPr>
        <w:t>万元, 较</w:t>
      </w:r>
      <w:r>
        <w:rPr>
          <w:rFonts w:hint="default" w:ascii="Times New Roman" w:hAnsi="Times New Roman" w:eastAsia="楷体_GB2312" w:cs="Times New Roman"/>
          <w:kern w:val="0"/>
          <w:sz w:val="32"/>
          <w:szCs w:val="32"/>
          <w:lang w:eastAsia="zh-CN"/>
        </w:rPr>
        <w:t>202</w:t>
      </w:r>
      <w:r>
        <w:rPr>
          <w:rFonts w:hint="eastAsia" w:eastAsia="楷体_GB2312" w:cs="Times New Roman"/>
          <w:kern w:val="0"/>
          <w:sz w:val="32"/>
          <w:szCs w:val="32"/>
          <w:lang w:val="en-US" w:eastAsia="zh-CN"/>
        </w:rPr>
        <w:t>1</w:t>
      </w:r>
      <w:r>
        <w:rPr>
          <w:rFonts w:hint="default" w:ascii="Times New Roman" w:hAnsi="Times New Roman" w:eastAsia="楷体_GB2312" w:cs="Times New Roman"/>
          <w:kern w:val="0"/>
          <w:sz w:val="32"/>
          <w:szCs w:val="32"/>
        </w:rPr>
        <w:t>年度决算数</w:t>
      </w:r>
      <w:r>
        <w:rPr>
          <w:rFonts w:hint="default" w:ascii="Times New Roman" w:hAnsi="Times New Roman" w:eastAsia="楷体_GB2312" w:cs="Times New Roman"/>
          <w:kern w:val="0"/>
          <w:sz w:val="32"/>
          <w:szCs w:val="32"/>
          <w:lang w:eastAsia="zh-CN"/>
        </w:rPr>
        <w:t>增加</w:t>
      </w:r>
      <w:r>
        <w:rPr>
          <w:rFonts w:hint="eastAsia" w:eastAsia="楷体_GB2312" w:cs="Times New Roman"/>
          <w:kern w:val="0"/>
          <w:sz w:val="32"/>
          <w:szCs w:val="32"/>
          <w:lang w:val="en-US" w:eastAsia="zh-CN"/>
        </w:rPr>
        <w:t>4.24</w:t>
      </w:r>
      <w:r>
        <w:rPr>
          <w:rFonts w:hint="default" w:ascii="Times New Roman" w:hAnsi="Times New Roman" w:eastAsia="楷体_GB2312" w:cs="Times New Roman"/>
          <w:kern w:val="0"/>
          <w:sz w:val="32"/>
          <w:szCs w:val="32"/>
        </w:rPr>
        <w:t>万元，</w:t>
      </w:r>
      <w:r>
        <w:rPr>
          <w:rFonts w:hint="default" w:ascii="Times New Roman" w:hAnsi="Times New Roman" w:eastAsia="楷体_GB2312" w:cs="Times New Roman"/>
          <w:kern w:val="0"/>
          <w:sz w:val="32"/>
          <w:szCs w:val="32"/>
          <w:lang w:eastAsia="zh-CN"/>
        </w:rPr>
        <w:t>增长</w:t>
      </w:r>
      <w:r>
        <w:rPr>
          <w:rFonts w:hint="eastAsia" w:eastAsia="楷体_GB2312" w:cs="Times New Roman"/>
          <w:kern w:val="0"/>
          <w:sz w:val="32"/>
          <w:szCs w:val="32"/>
          <w:lang w:val="en-US" w:eastAsia="zh-CN"/>
        </w:rPr>
        <w:t>0.07</w:t>
      </w:r>
      <w:r>
        <w:rPr>
          <w:rFonts w:hint="default" w:ascii="Times New Roman" w:hAnsi="Times New Roman" w:eastAsia="楷体_GB2312" w:cs="Times New Roman"/>
          <w:kern w:val="0"/>
          <w:sz w:val="32"/>
          <w:szCs w:val="32"/>
        </w:rPr>
        <w:t>%。</w:t>
      </w:r>
      <w:r>
        <w:rPr>
          <w:rFonts w:hint="default" w:ascii="Times New Roman" w:hAnsi="Times New Roman" w:eastAsia="仿宋_GB2312" w:cs="Times New Roman"/>
          <w:kern w:val="0"/>
          <w:sz w:val="32"/>
          <w:szCs w:val="32"/>
        </w:rPr>
        <w:t>支出</w:t>
      </w:r>
      <w:r>
        <w:rPr>
          <w:rFonts w:hint="default" w:ascii="Times New Roman" w:hAnsi="Times New Roman" w:eastAsia="仿宋_GB2312" w:cs="Times New Roman"/>
          <w:kern w:val="0"/>
          <w:sz w:val="32"/>
          <w:szCs w:val="32"/>
          <w:highlight w:val="none"/>
        </w:rPr>
        <w:t>具</w:t>
      </w:r>
      <w:r>
        <w:rPr>
          <w:rFonts w:hint="default" w:ascii="Times New Roman" w:hAnsi="Times New Roman" w:eastAsia="仿宋_GB2312" w:cs="Times New Roman"/>
          <w:kern w:val="0"/>
          <w:sz w:val="32"/>
          <w:szCs w:val="32"/>
        </w:rPr>
        <w:t>体情况如下：</w:t>
      </w:r>
    </w:p>
    <w:p>
      <w:pPr>
        <w:autoSpaceDE w:val="0"/>
        <w:autoSpaceDN w:val="0"/>
        <w:adjustRightInd w:val="0"/>
        <w:spacing w:line="590" w:lineRule="exact"/>
        <w:ind w:firstLine="627" w:firstLineChars="196"/>
        <w:jc w:val="left"/>
        <w:rPr>
          <w:rFonts w:hint="default" w:ascii="Times New Roman" w:hAnsi="Times New Roman" w:eastAsia="仿宋_GB2312" w:cs="Times New Roman"/>
          <w:w w:val="92"/>
          <w:kern w:val="0"/>
          <w:sz w:val="32"/>
          <w:szCs w:val="32"/>
          <w:highlight w:val="yellow"/>
        </w:rPr>
      </w:pPr>
      <w:r>
        <w:rPr>
          <w:rFonts w:hint="default" w:ascii="Times New Roman" w:hAnsi="Times New Roman" w:eastAsia="仿宋_GB2312" w:cs="Times New Roman"/>
          <w:kern w:val="0"/>
          <w:sz w:val="32"/>
          <w:szCs w:val="32"/>
        </w:rPr>
        <w:t>1.一般公共服务支出</w:t>
      </w:r>
      <w:r>
        <w:rPr>
          <w:rFonts w:hint="eastAsia" w:eastAsia="仿宋_GB2312" w:cs="Times New Roman"/>
          <w:kern w:val="0"/>
          <w:sz w:val="32"/>
          <w:szCs w:val="32"/>
          <w:lang w:val="en-US" w:eastAsia="zh-CN"/>
        </w:rPr>
        <w:t>856.57</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均为</w:t>
      </w:r>
      <w:r>
        <w:rPr>
          <w:rFonts w:hint="default" w:ascii="Times New Roman" w:hAnsi="Times New Roman" w:eastAsia="仿宋_GB2312" w:cs="Times New Roman"/>
          <w:kern w:val="0"/>
          <w:sz w:val="32"/>
          <w:szCs w:val="32"/>
        </w:rPr>
        <w:t>自治区党委老干部局本级行政运行经费保障支出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eastAsia="zh-CN"/>
        </w:rPr>
        <w:t>度</w:t>
      </w:r>
      <w:r>
        <w:rPr>
          <w:rFonts w:hint="default" w:ascii="Times New Roman" w:hAnsi="Times New Roman" w:eastAsia="仿宋_GB2312" w:cs="Times New Roman"/>
          <w:kern w:val="0"/>
          <w:sz w:val="32"/>
          <w:szCs w:val="32"/>
        </w:rPr>
        <w:t>决算数</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191.30</w:t>
      </w:r>
      <w:r>
        <w:rPr>
          <w:rFonts w:hint="default" w:ascii="Times New Roman" w:hAnsi="Times New Roman" w:eastAsia="仿宋_GB2312" w:cs="Times New Roman"/>
          <w:kern w:val="0"/>
          <w:sz w:val="32"/>
          <w:szCs w:val="32"/>
        </w:rPr>
        <w:t>万元，</w:t>
      </w:r>
      <w:r>
        <w:rPr>
          <w:rFonts w:hint="eastAsia" w:eastAsia="仿宋_GB2312" w:cs="Times New Roman"/>
          <w:w w:val="92"/>
          <w:kern w:val="0"/>
          <w:sz w:val="32"/>
          <w:szCs w:val="32"/>
          <w:lang w:eastAsia="zh-CN"/>
        </w:rPr>
        <w:t>增长</w:t>
      </w:r>
      <w:r>
        <w:rPr>
          <w:rFonts w:hint="eastAsia" w:eastAsia="仿宋_GB2312" w:cs="Times New Roman"/>
          <w:w w:val="92"/>
          <w:kern w:val="0"/>
          <w:sz w:val="32"/>
          <w:szCs w:val="32"/>
          <w:lang w:val="en-US" w:eastAsia="zh-CN"/>
        </w:rPr>
        <w:t>28.76</w:t>
      </w:r>
      <w:r>
        <w:rPr>
          <w:rFonts w:hint="default" w:ascii="Times New Roman" w:hAnsi="Times New Roman" w:eastAsia="仿宋_GB2312" w:cs="Times New Roman"/>
          <w:w w:val="92"/>
          <w:kern w:val="0"/>
          <w:sz w:val="32"/>
          <w:szCs w:val="32"/>
        </w:rPr>
        <w:t>%，</w:t>
      </w:r>
      <w:r>
        <w:rPr>
          <w:rFonts w:hint="eastAsia" w:eastAsia="仿宋_GB2312" w:cs="Times New Roman"/>
          <w:w w:val="92"/>
          <w:sz w:val="32"/>
          <w:szCs w:val="32"/>
          <w:lang w:eastAsia="zh-CN"/>
        </w:rPr>
        <w:t>主要原因是</w:t>
      </w:r>
      <w:r>
        <w:rPr>
          <w:rFonts w:hint="default" w:ascii="Times New Roman" w:hAnsi="Times New Roman" w:eastAsia="仿宋_GB2312" w:cs="Times New Roman"/>
          <w:w w:val="92"/>
          <w:sz w:val="32"/>
          <w:szCs w:val="32"/>
        </w:rPr>
        <w:t>追加</w:t>
      </w:r>
      <w:r>
        <w:rPr>
          <w:rFonts w:hint="default" w:ascii="Times New Roman" w:hAnsi="Times New Roman" w:eastAsia="仿宋_GB2312" w:cs="Times New Roman"/>
          <w:w w:val="92"/>
          <w:sz w:val="32"/>
          <w:szCs w:val="32"/>
          <w:lang w:eastAsia="zh-CN"/>
        </w:rPr>
        <w:t>202</w:t>
      </w:r>
      <w:r>
        <w:rPr>
          <w:rFonts w:hint="eastAsia" w:eastAsia="仿宋_GB2312" w:cs="Times New Roman"/>
          <w:w w:val="92"/>
          <w:sz w:val="32"/>
          <w:szCs w:val="32"/>
          <w:lang w:val="en-US" w:eastAsia="zh-CN"/>
        </w:rPr>
        <w:t>1</w:t>
      </w:r>
      <w:r>
        <w:rPr>
          <w:rFonts w:hint="default" w:ascii="Times New Roman" w:hAnsi="Times New Roman" w:eastAsia="仿宋_GB2312" w:cs="Times New Roman"/>
          <w:w w:val="92"/>
          <w:sz w:val="32"/>
          <w:szCs w:val="32"/>
        </w:rPr>
        <w:t>年度</w:t>
      </w:r>
      <w:r>
        <w:rPr>
          <w:rFonts w:hint="eastAsia" w:eastAsia="仿宋_GB2312" w:cs="Times New Roman"/>
          <w:w w:val="92"/>
          <w:sz w:val="32"/>
          <w:szCs w:val="32"/>
          <w:lang w:eastAsia="zh-CN"/>
        </w:rPr>
        <w:t>机关奖励性补贴结算部分</w:t>
      </w:r>
      <w:r>
        <w:rPr>
          <w:rFonts w:hint="default" w:ascii="Times New Roman" w:hAnsi="Times New Roman" w:eastAsia="仿宋_GB2312" w:cs="Times New Roman"/>
          <w:w w:val="92"/>
          <w:sz w:val="32"/>
          <w:szCs w:val="32"/>
          <w:lang w:val="en-US" w:eastAsia="zh-CN"/>
        </w:rPr>
        <w:t>经费</w:t>
      </w:r>
      <w:r>
        <w:rPr>
          <w:rFonts w:hint="default" w:ascii="Times New Roman" w:hAnsi="Times New Roman" w:eastAsia="仿宋_GB2312" w:cs="Times New Roman"/>
          <w:w w:val="92"/>
          <w:kern w:val="0"/>
          <w:sz w:val="32"/>
          <w:szCs w:val="32"/>
        </w:rPr>
        <w:t>。</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2.社会保障和就业支出</w:t>
      </w:r>
      <w:r>
        <w:rPr>
          <w:rFonts w:hint="default" w:eastAsia="仿宋_GB2312" w:cs="Times New Roman"/>
          <w:kern w:val="0"/>
          <w:sz w:val="32"/>
          <w:szCs w:val="32"/>
          <w:lang w:val="en-US" w:eastAsia="zh-CN"/>
        </w:rPr>
        <w:t>4854.1</w:t>
      </w:r>
      <w:r>
        <w:rPr>
          <w:rFonts w:hint="eastAsia"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万元，主要用于</w:t>
      </w:r>
      <w:r>
        <w:rPr>
          <w:rFonts w:hint="default" w:ascii="Times New Roman" w:hAnsi="Times New Roman" w:eastAsia="仿宋_GB2312" w:cs="Times New Roman"/>
          <w:kern w:val="0"/>
          <w:sz w:val="32"/>
          <w:szCs w:val="32"/>
          <w:lang w:eastAsia="zh-CN"/>
        </w:rPr>
        <w:t>行政事业单位养老支出</w:t>
      </w:r>
      <w:r>
        <w:rPr>
          <w:rFonts w:hint="default" w:ascii="Times New Roman" w:hAnsi="Times New Roman" w:eastAsia="仿宋_GB2312" w:cs="Times New Roman"/>
          <w:kern w:val="0"/>
          <w:sz w:val="32"/>
          <w:szCs w:val="32"/>
        </w:rPr>
        <w:t>的行政单位离退休</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离退休人员管理机构</w:t>
      </w:r>
      <w:r>
        <w:rPr>
          <w:rFonts w:hint="default" w:ascii="Times New Roman" w:hAnsi="Times New Roman" w:eastAsia="仿宋_GB2312" w:cs="Times New Roman"/>
          <w:kern w:val="0"/>
          <w:sz w:val="32"/>
          <w:szCs w:val="32"/>
          <w:lang w:eastAsia="zh-CN"/>
        </w:rPr>
        <w:t>经</w:t>
      </w:r>
      <w:r>
        <w:rPr>
          <w:rFonts w:hint="default" w:ascii="Times New Roman" w:hAnsi="Times New Roman" w:eastAsia="仿宋_GB2312" w:cs="Times New Roman"/>
          <w:kern w:val="0"/>
          <w:sz w:val="32"/>
          <w:szCs w:val="32"/>
        </w:rPr>
        <w:t>费支出</w:t>
      </w:r>
      <w:r>
        <w:rPr>
          <w:rFonts w:hint="default" w:ascii="Times New Roman" w:hAnsi="Times New Roman" w:eastAsia="仿宋_GB2312" w:cs="Times New Roman"/>
          <w:kern w:val="0"/>
          <w:sz w:val="32"/>
          <w:szCs w:val="32"/>
          <w:lang w:eastAsia="zh-CN"/>
        </w:rPr>
        <w:t>、机关事业单位基本养老保险缴费支出和机关事业单位职业年金缴费支出及抚恤金支出</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val="0"/>
          <w:bCs w:val="0"/>
          <w:kern w:val="0"/>
          <w:sz w:val="32"/>
          <w:szCs w:val="32"/>
        </w:rPr>
        <w:t>其中</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bCs/>
          <w:kern w:val="0"/>
          <w:sz w:val="32"/>
          <w:szCs w:val="32"/>
          <w:lang w:eastAsia="zh-CN"/>
        </w:rPr>
        <w:t>一是</w:t>
      </w:r>
      <w:r>
        <w:rPr>
          <w:rFonts w:hint="default" w:ascii="Times New Roman" w:hAnsi="Times New Roman" w:eastAsia="仿宋_GB2312" w:cs="Times New Roman"/>
          <w:kern w:val="0"/>
          <w:sz w:val="32"/>
          <w:szCs w:val="32"/>
        </w:rPr>
        <w:t>行政单位离退休</w:t>
      </w:r>
      <w:r>
        <w:rPr>
          <w:rFonts w:hint="default" w:ascii="Times New Roman" w:hAnsi="Times New Roman" w:eastAsia="仿宋_GB2312" w:cs="Times New Roman"/>
          <w:kern w:val="0"/>
          <w:sz w:val="32"/>
          <w:szCs w:val="32"/>
          <w:lang w:eastAsia="zh-CN"/>
        </w:rPr>
        <w:t>支出</w:t>
      </w:r>
      <w:r>
        <w:rPr>
          <w:rFonts w:hint="eastAsia" w:eastAsia="仿宋_GB2312" w:cs="Times New Roman"/>
          <w:kern w:val="0"/>
          <w:sz w:val="32"/>
          <w:szCs w:val="32"/>
          <w:lang w:val="en-US" w:eastAsia="zh-CN"/>
        </w:rPr>
        <w:t>62.64</w:t>
      </w:r>
      <w:r>
        <w:rPr>
          <w:rFonts w:hint="default" w:ascii="Times New Roman" w:hAnsi="Times New Roman" w:eastAsia="仿宋_GB2312" w:cs="Times New Roman"/>
          <w:kern w:val="0"/>
          <w:sz w:val="32"/>
          <w:szCs w:val="32"/>
        </w:rPr>
        <w:t>万元，主要用于局本级离休人员工资</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和离退休人员公用经费</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lang w:eastAsia="zh-CN"/>
        </w:rPr>
        <w:t>二是</w:t>
      </w:r>
      <w:r>
        <w:rPr>
          <w:rFonts w:hint="default" w:ascii="Times New Roman" w:hAnsi="Times New Roman" w:eastAsia="仿宋_GB2312" w:cs="Times New Roman"/>
          <w:kern w:val="0"/>
          <w:sz w:val="32"/>
          <w:szCs w:val="32"/>
        </w:rPr>
        <w:t>离退休人员管理机构</w:t>
      </w:r>
      <w:r>
        <w:rPr>
          <w:rFonts w:hint="default" w:ascii="Times New Roman" w:hAnsi="Times New Roman" w:eastAsia="仿宋_GB2312" w:cs="Times New Roman"/>
          <w:kern w:val="0"/>
          <w:sz w:val="32"/>
          <w:szCs w:val="32"/>
          <w:lang w:eastAsia="zh-CN"/>
        </w:rPr>
        <w:t>支出</w:t>
      </w:r>
      <w:r>
        <w:rPr>
          <w:rFonts w:hint="default" w:eastAsia="仿宋_GB2312" w:cs="Times New Roman"/>
          <w:kern w:val="0"/>
          <w:sz w:val="32"/>
          <w:szCs w:val="32"/>
          <w:lang w:val="en-US" w:eastAsia="zh-CN"/>
        </w:rPr>
        <w:t>4335.82</w:t>
      </w:r>
      <w:r>
        <w:rPr>
          <w:rFonts w:hint="default" w:ascii="Times New Roman" w:hAnsi="Times New Roman" w:eastAsia="仿宋_GB2312" w:cs="Times New Roman"/>
          <w:kern w:val="0"/>
          <w:sz w:val="32"/>
          <w:szCs w:val="32"/>
        </w:rPr>
        <w:t>万元，主要用于保障老干部服务工作的项目经费及</w:t>
      </w:r>
      <w:r>
        <w:rPr>
          <w:rFonts w:hint="default" w:ascii="Times New Roman" w:hAnsi="Times New Roman" w:eastAsia="仿宋_GB2312" w:cs="Times New Roman"/>
          <w:kern w:val="0"/>
          <w:sz w:val="32"/>
          <w:szCs w:val="32"/>
          <w:lang w:eastAsia="zh-CN"/>
        </w:rPr>
        <w:t>直属单位运行</w:t>
      </w:r>
      <w:r>
        <w:rPr>
          <w:rFonts w:hint="default" w:ascii="Times New Roman" w:hAnsi="Times New Roman" w:eastAsia="仿宋_GB2312" w:cs="Times New Roman"/>
          <w:kern w:val="0"/>
          <w:sz w:val="32"/>
          <w:szCs w:val="32"/>
        </w:rPr>
        <w:t>经费等</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lang w:eastAsia="zh-CN"/>
        </w:rPr>
        <w:t>三是</w:t>
      </w:r>
      <w:r>
        <w:rPr>
          <w:rFonts w:hint="default" w:ascii="Times New Roman" w:hAnsi="Times New Roman" w:eastAsia="仿宋_GB2312" w:cs="Times New Roman"/>
          <w:kern w:val="0"/>
          <w:sz w:val="32"/>
          <w:szCs w:val="32"/>
        </w:rPr>
        <w:t>机关事业单位基本养老保险缴费支出</w:t>
      </w:r>
      <w:r>
        <w:rPr>
          <w:rFonts w:hint="eastAsia" w:eastAsia="仿宋_GB2312" w:cs="Times New Roman"/>
          <w:kern w:val="0"/>
          <w:sz w:val="32"/>
          <w:szCs w:val="32"/>
          <w:lang w:val="en-US" w:eastAsia="zh-CN"/>
        </w:rPr>
        <w:t>273.43</w:t>
      </w:r>
      <w:r>
        <w:rPr>
          <w:rFonts w:hint="default" w:ascii="Times New Roman" w:hAnsi="Times New Roman" w:eastAsia="仿宋_GB2312" w:cs="Times New Roman"/>
          <w:kern w:val="0"/>
          <w:sz w:val="32"/>
          <w:szCs w:val="32"/>
        </w:rPr>
        <w:t>万元，主要用于缴纳在职人员养老保险费</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lang w:eastAsia="zh-CN"/>
        </w:rPr>
        <w:t>四是</w:t>
      </w:r>
      <w:r>
        <w:rPr>
          <w:rFonts w:hint="default" w:ascii="Times New Roman" w:hAnsi="Times New Roman" w:eastAsia="仿宋_GB2312" w:cs="Times New Roman"/>
          <w:kern w:val="0"/>
          <w:sz w:val="32"/>
          <w:szCs w:val="32"/>
        </w:rPr>
        <w:t>机关事业单位职业年金缴费支出</w:t>
      </w:r>
      <w:r>
        <w:rPr>
          <w:rFonts w:hint="eastAsia" w:eastAsia="仿宋_GB2312" w:cs="Times New Roman"/>
          <w:kern w:val="0"/>
          <w:sz w:val="32"/>
          <w:szCs w:val="32"/>
          <w:lang w:val="en-US" w:eastAsia="zh-CN"/>
        </w:rPr>
        <w:t>136.90</w:t>
      </w:r>
      <w:r>
        <w:rPr>
          <w:rFonts w:hint="default" w:ascii="Times New Roman" w:hAnsi="Times New Roman" w:eastAsia="仿宋_GB2312" w:cs="Times New Roman"/>
          <w:kern w:val="0"/>
          <w:sz w:val="32"/>
          <w:szCs w:val="32"/>
        </w:rPr>
        <w:t>万</w:t>
      </w:r>
      <w:r>
        <w:rPr>
          <w:rFonts w:hint="default" w:ascii="Times New Roman" w:hAnsi="Times New Roman" w:eastAsia="仿宋_GB2312" w:cs="Times New Roman"/>
          <w:w w:val="104"/>
          <w:kern w:val="0"/>
          <w:sz w:val="32"/>
          <w:szCs w:val="32"/>
        </w:rPr>
        <w:t>元，主要用于缴纳在职人员职业年金支出</w:t>
      </w:r>
      <w:r>
        <w:rPr>
          <w:rFonts w:hint="default" w:ascii="Times New Roman" w:hAnsi="Times New Roman" w:eastAsia="仿宋_GB2312" w:cs="Times New Roman"/>
          <w:w w:val="104"/>
          <w:kern w:val="0"/>
          <w:sz w:val="32"/>
          <w:szCs w:val="32"/>
          <w:lang w:eastAsia="zh-CN"/>
        </w:rPr>
        <w:t>；</w:t>
      </w:r>
      <w:r>
        <w:rPr>
          <w:rFonts w:hint="default" w:ascii="Times New Roman" w:hAnsi="Times New Roman" w:eastAsia="仿宋_GB2312" w:cs="Times New Roman"/>
          <w:b/>
          <w:bCs/>
          <w:w w:val="104"/>
          <w:kern w:val="0"/>
          <w:sz w:val="32"/>
          <w:szCs w:val="32"/>
          <w:lang w:eastAsia="zh-CN"/>
        </w:rPr>
        <w:t>五是</w:t>
      </w:r>
      <w:r>
        <w:rPr>
          <w:rFonts w:hint="default" w:ascii="Times New Roman" w:hAnsi="Times New Roman" w:eastAsia="仿宋_GB2312" w:cs="Times New Roman"/>
          <w:w w:val="104"/>
          <w:kern w:val="0"/>
          <w:sz w:val="32"/>
          <w:szCs w:val="32"/>
          <w:lang w:eastAsia="zh-CN"/>
        </w:rPr>
        <w:t>死亡抚恤支出</w:t>
      </w:r>
      <w:r>
        <w:rPr>
          <w:rFonts w:hint="eastAsia" w:eastAsia="仿宋_GB2312" w:cs="Times New Roman"/>
          <w:kern w:val="0"/>
          <w:sz w:val="32"/>
          <w:szCs w:val="32"/>
          <w:lang w:val="en-US" w:eastAsia="zh-CN"/>
        </w:rPr>
        <w:t>45.40</w:t>
      </w:r>
      <w:r>
        <w:rPr>
          <w:rFonts w:hint="default" w:ascii="Times New Roman" w:hAnsi="Times New Roman" w:eastAsia="仿宋_GB2312" w:cs="Times New Roman"/>
          <w:kern w:val="0"/>
          <w:sz w:val="32"/>
          <w:szCs w:val="32"/>
          <w:lang w:val="en-US" w:eastAsia="zh-CN"/>
        </w:rPr>
        <w:t>万元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社会保障和就业支出较</w:t>
      </w:r>
      <w:r>
        <w:rPr>
          <w:rFonts w:hint="default" w:ascii="Times New Roman" w:hAnsi="Times New Roman" w:eastAsia="仿宋_GB2312" w:cs="Times New Roman"/>
          <w:kern w:val="0"/>
          <w:sz w:val="32"/>
          <w:szCs w:val="32"/>
          <w:lang w:val="en-US" w:eastAsia="zh-CN"/>
        </w:rPr>
        <w:t>202</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年</w:t>
      </w:r>
      <w:r>
        <w:rPr>
          <w:rFonts w:hint="eastAsia" w:eastAsia="仿宋_GB2312" w:cs="Times New Roman"/>
          <w:kern w:val="0"/>
          <w:sz w:val="32"/>
          <w:szCs w:val="32"/>
          <w:lang w:val="en-US" w:eastAsia="zh-CN"/>
        </w:rPr>
        <w:t>度</w:t>
      </w:r>
      <w:r>
        <w:rPr>
          <w:rFonts w:hint="default" w:ascii="Times New Roman" w:hAnsi="Times New Roman" w:eastAsia="仿宋_GB2312" w:cs="Times New Roman"/>
          <w:kern w:val="0"/>
          <w:sz w:val="32"/>
          <w:szCs w:val="32"/>
          <w:lang w:val="en-US" w:eastAsia="zh-CN"/>
        </w:rPr>
        <w:t>决算支出</w:t>
      </w:r>
      <w:r>
        <w:rPr>
          <w:rFonts w:hint="eastAsia" w:eastAsia="仿宋_GB2312" w:cs="Times New Roman"/>
          <w:kern w:val="0"/>
          <w:sz w:val="32"/>
          <w:szCs w:val="32"/>
          <w:lang w:val="en-US" w:eastAsia="zh-CN"/>
        </w:rPr>
        <w:t>减少234.75</w:t>
      </w:r>
      <w:r>
        <w:rPr>
          <w:rFonts w:hint="default" w:ascii="Times New Roman" w:hAnsi="Times New Roman" w:eastAsia="仿宋_GB2312" w:cs="Times New Roman"/>
          <w:kern w:val="0"/>
          <w:sz w:val="32"/>
          <w:szCs w:val="32"/>
          <w:lang w:val="en-US" w:eastAsia="zh-CN"/>
        </w:rPr>
        <w:t>万元，同比</w:t>
      </w:r>
      <w:r>
        <w:rPr>
          <w:rFonts w:hint="eastAsia" w:eastAsia="仿宋_GB2312" w:cs="Times New Roman"/>
          <w:kern w:val="0"/>
          <w:sz w:val="32"/>
          <w:szCs w:val="32"/>
          <w:lang w:val="en-US" w:eastAsia="zh-CN"/>
        </w:rPr>
        <w:t>下降4.61</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减少</w:t>
      </w:r>
      <w:r>
        <w:rPr>
          <w:rFonts w:hint="default" w:ascii="Times New Roman" w:hAnsi="Times New Roman" w:eastAsia="仿宋_GB2312" w:cs="Times New Roman"/>
          <w:kern w:val="0"/>
          <w:sz w:val="32"/>
          <w:szCs w:val="32"/>
        </w:rPr>
        <w:t>的主要原因是</w:t>
      </w:r>
      <w:r>
        <w:rPr>
          <w:rFonts w:hint="default" w:ascii="Times New Roman" w:hAnsi="Times New Roman" w:eastAsia="仿宋_GB2312" w:cs="Times New Roman"/>
          <w:color w:val="000000"/>
          <w:sz w:val="32"/>
          <w:szCs w:val="32"/>
        </w:rPr>
        <w:t>受新冠</w:t>
      </w:r>
      <w:r>
        <w:rPr>
          <w:rFonts w:hint="default" w:ascii="Times New Roman" w:hAnsi="Times New Roman" w:eastAsia="仿宋_GB2312" w:cs="Times New Roman"/>
          <w:color w:val="000000"/>
          <w:sz w:val="32"/>
          <w:szCs w:val="32"/>
          <w:lang w:eastAsia="zh-CN"/>
        </w:rPr>
        <w:t>疫情</w:t>
      </w:r>
      <w:r>
        <w:rPr>
          <w:rFonts w:hint="default" w:ascii="Times New Roman" w:hAnsi="Times New Roman" w:eastAsia="仿宋_GB2312" w:cs="Times New Roman"/>
          <w:color w:val="000000"/>
          <w:sz w:val="32"/>
          <w:szCs w:val="32"/>
        </w:rPr>
        <w:t>影响</w:t>
      </w:r>
      <w:r>
        <w:rPr>
          <w:rFonts w:hint="default" w:ascii="Times New Roman" w:hAnsi="Times New Roman" w:eastAsia="仿宋_GB2312" w:cs="Times New Roman"/>
          <w:color w:val="000000"/>
          <w:sz w:val="32"/>
          <w:szCs w:val="32"/>
          <w:lang w:eastAsia="zh-CN"/>
        </w:rPr>
        <w:t>部分项目无法形成支出</w:t>
      </w:r>
      <w:r>
        <w:rPr>
          <w:rFonts w:hint="eastAsia" w:eastAsia="仿宋_GB2312" w:cs="Times New Roman"/>
          <w:color w:val="000000"/>
          <w:sz w:val="32"/>
          <w:szCs w:val="32"/>
          <w:lang w:eastAsia="zh-CN"/>
        </w:rPr>
        <w:t>，预算指标退回财政</w:t>
      </w:r>
      <w:r>
        <w:rPr>
          <w:rFonts w:hint="default" w:ascii="Times New Roman" w:hAnsi="Times New Roman" w:eastAsia="仿宋_GB2312" w:cs="Times New Roman"/>
          <w:kern w:val="0"/>
          <w:sz w:val="32"/>
          <w:szCs w:val="32"/>
        </w:rPr>
        <w:t>。</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3.卫生健康支出</w:t>
      </w:r>
      <w:r>
        <w:rPr>
          <w:rFonts w:hint="eastAsia" w:eastAsia="仿宋_GB2312" w:cs="Times New Roman"/>
          <w:kern w:val="0"/>
          <w:sz w:val="32"/>
          <w:szCs w:val="32"/>
          <w:lang w:val="en-US" w:eastAsia="zh-CN"/>
        </w:rPr>
        <w:t>166.90</w:t>
      </w:r>
      <w:r>
        <w:rPr>
          <w:rFonts w:hint="default" w:ascii="Times New Roman" w:hAnsi="Times New Roman" w:eastAsia="仿宋_GB2312" w:cs="Times New Roman"/>
          <w:kern w:val="0"/>
          <w:sz w:val="32"/>
          <w:szCs w:val="32"/>
        </w:rPr>
        <w:t>万元，主要用于缴纳在职人员医疗保险费，其中行政单位医疗缴费</w:t>
      </w:r>
      <w:r>
        <w:rPr>
          <w:rFonts w:hint="eastAsia" w:eastAsia="仿宋_GB2312" w:cs="Times New Roman"/>
          <w:kern w:val="0"/>
          <w:sz w:val="32"/>
          <w:szCs w:val="32"/>
          <w:lang w:val="en-US" w:eastAsia="zh-CN"/>
        </w:rPr>
        <w:t>38.41</w:t>
      </w:r>
      <w:r>
        <w:rPr>
          <w:rFonts w:hint="default" w:ascii="Times New Roman" w:hAnsi="Times New Roman" w:eastAsia="仿宋_GB2312" w:cs="Times New Roman"/>
          <w:kern w:val="0"/>
          <w:sz w:val="32"/>
          <w:szCs w:val="32"/>
        </w:rPr>
        <w:t>万元、事业单位医疗</w:t>
      </w:r>
      <w:r>
        <w:rPr>
          <w:rFonts w:hint="default" w:ascii="Times New Roman" w:hAnsi="Times New Roman" w:eastAsia="仿宋_GB2312" w:cs="Times New Roman"/>
          <w:kern w:val="0"/>
          <w:sz w:val="32"/>
          <w:szCs w:val="32"/>
          <w:lang w:eastAsia="zh-CN"/>
        </w:rPr>
        <w:t>支出</w:t>
      </w:r>
      <w:r>
        <w:rPr>
          <w:rFonts w:hint="eastAsia" w:eastAsia="仿宋_GB2312" w:cs="Times New Roman"/>
          <w:kern w:val="0"/>
          <w:sz w:val="32"/>
          <w:szCs w:val="32"/>
          <w:lang w:val="en-US" w:eastAsia="zh-CN"/>
        </w:rPr>
        <w:t>113.47</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非驻邕</w:t>
      </w:r>
      <w:r>
        <w:rPr>
          <w:rFonts w:hint="default" w:ascii="Times New Roman" w:hAnsi="Times New Roman" w:eastAsia="仿宋_GB2312" w:cs="Times New Roman"/>
          <w:kern w:val="0"/>
          <w:sz w:val="32"/>
          <w:szCs w:val="32"/>
          <w:highlight w:val="none"/>
        </w:rPr>
        <w:t>直属单位</w:t>
      </w:r>
      <w:r>
        <w:rPr>
          <w:rFonts w:hint="default" w:ascii="Times New Roman" w:hAnsi="Times New Roman" w:eastAsia="仿宋_GB2312" w:cs="Times New Roman"/>
          <w:kern w:val="0"/>
          <w:sz w:val="32"/>
          <w:szCs w:val="32"/>
        </w:rPr>
        <w:t>公务员医疗补助</w:t>
      </w:r>
      <w:r>
        <w:rPr>
          <w:rFonts w:hint="eastAsia" w:eastAsia="仿宋_GB2312" w:cs="Times New Roman"/>
          <w:kern w:val="0"/>
          <w:sz w:val="32"/>
          <w:szCs w:val="32"/>
          <w:lang w:val="en-US" w:eastAsia="zh-CN"/>
        </w:rPr>
        <w:t>15.02</w:t>
      </w:r>
      <w:r>
        <w:rPr>
          <w:rFonts w:hint="default" w:ascii="Times New Roman" w:hAnsi="Times New Roman" w:eastAsia="仿宋_GB2312" w:cs="Times New Roman"/>
          <w:kern w:val="0"/>
          <w:sz w:val="32"/>
          <w:szCs w:val="32"/>
        </w:rPr>
        <w:t>万元。较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eastAsia="zh-CN"/>
        </w:rPr>
        <w:t>度</w:t>
      </w:r>
      <w:r>
        <w:rPr>
          <w:rFonts w:hint="default" w:ascii="Times New Roman" w:hAnsi="Times New Roman" w:eastAsia="仿宋_GB2312" w:cs="Times New Roman"/>
          <w:kern w:val="0"/>
          <w:sz w:val="32"/>
          <w:szCs w:val="32"/>
        </w:rPr>
        <w:t>决算数</w:t>
      </w:r>
      <w:r>
        <w:rPr>
          <w:rFonts w:hint="eastAsia" w:eastAsia="仿宋_GB2312" w:cs="Times New Roman"/>
          <w:kern w:val="0"/>
          <w:sz w:val="32"/>
          <w:szCs w:val="32"/>
          <w:lang w:eastAsia="zh-CN"/>
        </w:rPr>
        <w:t>增加</w:t>
      </w:r>
      <w:r>
        <w:rPr>
          <w:rFonts w:hint="eastAsia" w:eastAsia="仿宋_GB2312" w:cs="Times New Roman"/>
          <w:kern w:val="0"/>
          <w:sz w:val="32"/>
          <w:szCs w:val="32"/>
          <w:lang w:val="en-US" w:eastAsia="zh-CN"/>
        </w:rPr>
        <w:t>18.56</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12.51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缴费基数增加，相应增加在职人员基本医疗保险缴费</w:t>
      </w:r>
      <w:r>
        <w:rPr>
          <w:rFonts w:hint="default" w:ascii="Times New Roman" w:hAnsi="Times New Roman" w:eastAsia="仿宋_GB2312" w:cs="Times New Roman"/>
          <w:kern w:val="0"/>
          <w:sz w:val="32"/>
          <w:szCs w:val="32"/>
        </w:rPr>
        <w:t>。</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.住房保障支出</w:t>
      </w:r>
      <w:r>
        <w:rPr>
          <w:rFonts w:hint="eastAsia" w:eastAsia="仿宋_GB2312" w:cs="Times New Roman"/>
          <w:kern w:val="0"/>
          <w:sz w:val="32"/>
          <w:szCs w:val="32"/>
          <w:lang w:val="en-US" w:eastAsia="zh-CN"/>
        </w:rPr>
        <w:t>209.76</w:t>
      </w:r>
      <w:r>
        <w:rPr>
          <w:rFonts w:hint="default" w:ascii="Times New Roman" w:hAnsi="Times New Roman" w:eastAsia="仿宋_GB2312" w:cs="Times New Roman"/>
          <w:kern w:val="0"/>
          <w:sz w:val="32"/>
          <w:szCs w:val="32"/>
        </w:rPr>
        <w:t>万元，主要用于缴纳在职人员住房公积金</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eastAsia="zh-CN"/>
        </w:rPr>
        <w:t>度</w:t>
      </w:r>
      <w:r>
        <w:rPr>
          <w:rFonts w:hint="default" w:ascii="Times New Roman" w:hAnsi="Times New Roman" w:eastAsia="仿宋_GB2312" w:cs="Times New Roman"/>
          <w:kern w:val="0"/>
          <w:sz w:val="32"/>
          <w:szCs w:val="32"/>
        </w:rPr>
        <w:t>决算数增加</w:t>
      </w:r>
      <w:r>
        <w:rPr>
          <w:rFonts w:hint="eastAsia" w:eastAsia="仿宋_GB2312" w:cs="Times New Roman"/>
          <w:kern w:val="0"/>
          <w:sz w:val="32"/>
          <w:szCs w:val="32"/>
          <w:highlight w:val="none"/>
          <w:lang w:val="en-US" w:eastAsia="zh-CN"/>
        </w:rPr>
        <w:t>8.52</w:t>
      </w:r>
      <w:r>
        <w:rPr>
          <w:rFonts w:hint="default" w:ascii="Times New Roman" w:hAnsi="Times New Roman" w:eastAsia="仿宋_GB2312" w:cs="Times New Roman"/>
          <w:kern w:val="0"/>
          <w:sz w:val="32"/>
          <w:szCs w:val="32"/>
        </w:rPr>
        <w:t>万元，增长</w:t>
      </w:r>
      <w:r>
        <w:rPr>
          <w:rFonts w:hint="eastAsia" w:eastAsia="仿宋_GB2312" w:cs="Times New Roman"/>
          <w:kern w:val="0"/>
          <w:sz w:val="32"/>
          <w:szCs w:val="32"/>
          <w:lang w:val="en-US" w:eastAsia="zh-CN"/>
        </w:rPr>
        <w:t>4.23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rPr>
        <w:t>主要原因是住房公积金缴费基数增加。</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.结余分配0万元，为事业单位按规定提取的职工福利基金、事业基金和缴纳的所得税等。</w:t>
      </w:r>
      <w:r>
        <w:rPr>
          <w:rFonts w:hint="default" w:ascii="Times New Roman" w:hAnsi="Times New Roman" w:eastAsia="仿宋_GB2312" w:cs="Times New Roman"/>
          <w:kern w:val="0"/>
          <w:sz w:val="32"/>
          <w:szCs w:val="32"/>
          <w:lang w:eastAsia="zh-CN"/>
        </w:rPr>
        <w:t>与202</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年度决算数</w:t>
      </w:r>
      <w:r>
        <w:rPr>
          <w:rFonts w:hint="default" w:ascii="Times New Roman" w:hAnsi="Times New Roman" w:eastAsia="仿宋_GB2312" w:cs="Times New Roman"/>
          <w:kern w:val="0"/>
          <w:sz w:val="32"/>
          <w:szCs w:val="32"/>
          <w:lang w:eastAsia="zh-CN"/>
        </w:rPr>
        <w:t>持平</w:t>
      </w:r>
      <w:r>
        <w:rPr>
          <w:rFonts w:hint="default" w:ascii="Times New Roman" w:hAnsi="Times New Roman" w:eastAsia="仿宋_GB2312" w:cs="Times New Roman"/>
          <w:kern w:val="0"/>
          <w:sz w:val="32"/>
          <w:szCs w:val="32"/>
        </w:rPr>
        <w:t>。</w:t>
      </w:r>
    </w:p>
    <w:p>
      <w:pPr>
        <w:autoSpaceDE w:val="0"/>
        <w:autoSpaceDN w:val="0"/>
        <w:adjustRightInd w:val="0"/>
        <w:spacing w:line="590" w:lineRule="exact"/>
        <w:ind w:firstLine="658"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w w:val="105"/>
          <w:kern w:val="0"/>
          <w:sz w:val="32"/>
          <w:szCs w:val="32"/>
          <w:lang w:val="en-US" w:eastAsia="zh-CN"/>
        </w:rPr>
        <w:t>6</w:t>
      </w:r>
      <w:r>
        <w:rPr>
          <w:rFonts w:hint="default" w:ascii="Times New Roman" w:hAnsi="Times New Roman" w:eastAsia="仿宋_GB2312" w:cs="Times New Roman"/>
          <w:w w:val="105"/>
          <w:kern w:val="0"/>
          <w:sz w:val="32"/>
          <w:szCs w:val="32"/>
        </w:rPr>
        <w:t>.年末结转和结余</w:t>
      </w:r>
      <w:r>
        <w:rPr>
          <w:rFonts w:hint="eastAsia" w:eastAsia="仿宋_GB2312" w:cs="Times New Roman"/>
          <w:w w:val="105"/>
          <w:kern w:val="0"/>
          <w:sz w:val="32"/>
          <w:szCs w:val="32"/>
          <w:lang w:val="en-US" w:eastAsia="zh-CN"/>
        </w:rPr>
        <w:t>110.44</w:t>
      </w:r>
      <w:r>
        <w:rPr>
          <w:rFonts w:hint="default" w:ascii="Times New Roman" w:hAnsi="Times New Roman" w:eastAsia="仿宋_GB2312" w:cs="Times New Roman"/>
          <w:w w:val="105"/>
          <w:kern w:val="0"/>
          <w:sz w:val="32"/>
          <w:szCs w:val="32"/>
        </w:rPr>
        <w:t>万元，为本年度或以前年度预算安</w:t>
      </w:r>
      <w:r>
        <w:rPr>
          <w:rFonts w:hint="eastAsia" w:eastAsia="仿宋_GB2312" w:cs="Times New Roman"/>
          <w:kern w:val="0"/>
          <w:sz w:val="32"/>
          <w:szCs w:val="32"/>
          <w:lang w:eastAsia="zh-CN"/>
        </w:rPr>
        <w:t>排</w:t>
      </w:r>
      <w:r>
        <w:rPr>
          <w:rFonts w:hint="default" w:ascii="Times New Roman" w:hAnsi="Times New Roman" w:eastAsia="仿宋_GB2312" w:cs="Times New Roman"/>
          <w:kern w:val="0"/>
          <w:sz w:val="32"/>
          <w:szCs w:val="32"/>
        </w:rPr>
        <w:t>、因客观条件发生变化无法按原计划实施，需要延迟到以后年度按有关规定继续使用的资金，既包括财政拨款结转和结余，也包括事业收入、经营收入、其他收入的结转和结余。较</w:t>
      </w:r>
      <w:r>
        <w:rPr>
          <w:rFonts w:hint="default" w:ascii="Times New Roman" w:hAnsi="Times New Roman" w:eastAsia="仿宋_GB2312" w:cs="Times New Roman"/>
          <w:kern w:val="0"/>
          <w:sz w:val="32"/>
          <w:szCs w:val="32"/>
          <w:lang w:eastAsia="zh-CN"/>
        </w:rPr>
        <w:t>202</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年度决算数</w:t>
      </w:r>
      <w:r>
        <w:rPr>
          <w:rFonts w:hint="default" w:ascii="Times New Roman" w:hAnsi="Times New Roman" w:eastAsia="仿宋_GB2312" w:cs="Times New Roman"/>
          <w:kern w:val="0"/>
          <w:sz w:val="32"/>
          <w:szCs w:val="32"/>
          <w:lang w:eastAsia="zh-CN"/>
        </w:rPr>
        <w:t>增加</w:t>
      </w:r>
      <w:r>
        <w:rPr>
          <w:rFonts w:hint="eastAsia" w:eastAsia="仿宋_GB2312" w:cs="Times New Roman"/>
          <w:kern w:val="0"/>
          <w:sz w:val="32"/>
          <w:szCs w:val="32"/>
          <w:lang w:val="en-US" w:eastAsia="zh-CN"/>
        </w:rPr>
        <w:t>20.60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增长</w:t>
      </w:r>
      <w:r>
        <w:rPr>
          <w:rFonts w:hint="eastAsia" w:eastAsia="仿宋_GB2312" w:cs="Times New Roman"/>
          <w:kern w:val="0"/>
          <w:sz w:val="32"/>
          <w:szCs w:val="32"/>
          <w:lang w:val="en-US" w:eastAsia="zh-CN"/>
        </w:rPr>
        <w:t>22.93</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均为直属单位广西老年大学列支结转维修（护）项目经费</w:t>
      </w:r>
      <w:r>
        <w:rPr>
          <w:rFonts w:hint="default" w:ascii="Times New Roman" w:hAnsi="Times New Roman" w:eastAsia="仿宋_GB2312" w:cs="Times New Roman"/>
          <w:kern w:val="0"/>
          <w:sz w:val="32"/>
          <w:szCs w:val="32"/>
        </w:rPr>
        <w:t>。</w:t>
      </w:r>
    </w:p>
    <w:p>
      <w:pPr>
        <w:autoSpaceDE w:val="0"/>
        <w:autoSpaceDN w:val="0"/>
        <w:adjustRightInd w:val="0"/>
        <w:spacing w:line="590" w:lineRule="exact"/>
        <w:ind w:firstLine="640" w:firstLineChars="20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w:t>
      </w:r>
      <w:r>
        <w:rPr>
          <w:rFonts w:hint="eastAsia" w:eastAsia="黑体" w:cs="Times New Roman"/>
          <w:color w:val="auto"/>
          <w:kern w:val="0"/>
          <w:sz w:val="32"/>
          <w:szCs w:val="32"/>
          <w:highlight w:val="none"/>
          <w:lang w:eastAsia="zh-CN"/>
        </w:rPr>
        <w:t>2022</w:t>
      </w:r>
      <w:r>
        <w:rPr>
          <w:rFonts w:hint="default" w:ascii="Times New Roman" w:hAnsi="Times New Roman" w:eastAsia="黑体" w:cs="Times New Roman"/>
          <w:color w:val="auto"/>
          <w:kern w:val="0"/>
          <w:sz w:val="32"/>
          <w:szCs w:val="32"/>
          <w:highlight w:val="none"/>
        </w:rPr>
        <w:t>年度</w:t>
      </w:r>
      <w:r>
        <w:rPr>
          <w:rFonts w:hint="default" w:ascii="Times New Roman" w:hAnsi="Times New Roman" w:eastAsia="黑体" w:cs="Times New Roman"/>
          <w:color w:val="auto"/>
          <w:sz w:val="32"/>
          <w:szCs w:val="32"/>
          <w:highlight w:val="none"/>
        </w:rPr>
        <w:t>一般</w:t>
      </w:r>
      <w:r>
        <w:rPr>
          <w:rFonts w:hint="default" w:ascii="Times New Roman" w:hAnsi="Times New Roman" w:eastAsia="黑体" w:cs="Times New Roman"/>
          <w:color w:val="auto"/>
          <w:kern w:val="0"/>
          <w:sz w:val="32"/>
          <w:szCs w:val="32"/>
          <w:highlight w:val="none"/>
        </w:rPr>
        <w:t>公共预算财政拨款支出决算情况</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eastAsia" w:eastAsia="仿宋_GB2312" w:cs="Times New Roman"/>
          <w:color w:val="auto"/>
          <w:kern w:val="0"/>
          <w:sz w:val="32"/>
          <w:szCs w:val="32"/>
          <w:highlight w:val="none"/>
          <w:lang w:eastAsia="zh-CN"/>
        </w:rPr>
        <w:t>我</w:t>
      </w:r>
      <w:r>
        <w:rPr>
          <w:rFonts w:hint="default" w:ascii="Times New Roman" w:hAnsi="Times New Roman" w:eastAsia="仿宋_GB2312" w:cs="Times New Roman"/>
          <w:color w:val="auto"/>
          <w:kern w:val="0"/>
          <w:sz w:val="32"/>
          <w:szCs w:val="32"/>
          <w:highlight w:val="none"/>
        </w:rPr>
        <w:t>局</w:t>
      </w:r>
      <w:r>
        <w:rPr>
          <w:rFonts w:hint="eastAsia" w:eastAsia="仿宋_GB2312" w:cs="Times New Roman"/>
          <w:color w:val="auto"/>
          <w:kern w:val="0"/>
          <w:sz w:val="32"/>
          <w:szCs w:val="32"/>
          <w:highlight w:val="none"/>
          <w:lang w:eastAsia="zh-CN"/>
        </w:rPr>
        <w:t>2022</w:t>
      </w:r>
      <w:r>
        <w:rPr>
          <w:rFonts w:hint="default" w:ascii="Times New Roman" w:hAnsi="Times New Roman" w:eastAsia="仿宋_GB2312" w:cs="Times New Roman"/>
          <w:color w:val="auto"/>
          <w:kern w:val="0"/>
          <w:sz w:val="32"/>
          <w:szCs w:val="32"/>
          <w:highlight w:val="none"/>
        </w:rPr>
        <w:t>年度一般公共预算财政拨款支出</w:t>
      </w:r>
      <w:r>
        <w:rPr>
          <w:rFonts w:hint="eastAsia" w:eastAsia="仿宋_GB2312" w:cs="Times New Roman"/>
          <w:color w:val="auto"/>
          <w:kern w:val="0"/>
          <w:sz w:val="32"/>
          <w:szCs w:val="32"/>
          <w:highlight w:val="none"/>
          <w:lang w:val="en-US" w:eastAsia="zh-CN"/>
        </w:rPr>
        <w:t>6066.92</w:t>
      </w:r>
      <w:r>
        <w:rPr>
          <w:rFonts w:hint="default" w:ascii="Times New Roman" w:hAnsi="Times New Roman" w:eastAsia="仿宋_GB2312" w:cs="Times New Roman"/>
          <w:kern w:val="0"/>
          <w:sz w:val="32"/>
          <w:szCs w:val="32"/>
        </w:rPr>
        <w:t>万元，较</w:t>
      </w:r>
      <w:r>
        <w:rPr>
          <w:rFonts w:hint="eastAsia" w:eastAsia="仿宋_GB2312" w:cs="Times New Roman"/>
          <w:kern w:val="0"/>
          <w:sz w:val="32"/>
          <w:szCs w:val="32"/>
          <w:lang w:eastAsia="zh-CN"/>
        </w:rPr>
        <w:t>上</w:t>
      </w:r>
      <w:r>
        <w:rPr>
          <w:rFonts w:hint="default" w:ascii="Times New Roman" w:hAnsi="Times New Roman" w:eastAsia="仿宋_GB2312" w:cs="Times New Roman"/>
          <w:kern w:val="0"/>
          <w:sz w:val="32"/>
          <w:szCs w:val="32"/>
        </w:rPr>
        <w:t>年度决算数</w:t>
      </w:r>
      <w:r>
        <w:rPr>
          <w:rFonts w:hint="eastAsia" w:eastAsia="仿宋_GB2312" w:cs="Times New Roman"/>
          <w:kern w:val="0"/>
          <w:sz w:val="32"/>
          <w:szCs w:val="32"/>
          <w:lang w:eastAsia="zh-CN"/>
        </w:rPr>
        <w:t>减少</w:t>
      </w:r>
      <w:r>
        <w:rPr>
          <w:rFonts w:hint="eastAsia" w:eastAsia="仿宋_GB2312" w:cs="Times New Roman"/>
          <w:kern w:val="0"/>
          <w:sz w:val="32"/>
          <w:szCs w:val="32"/>
          <w:lang w:val="en-US" w:eastAsia="zh-CN"/>
        </w:rPr>
        <w:t>17.05</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下降</w:t>
      </w:r>
      <w:r>
        <w:rPr>
          <w:rFonts w:hint="eastAsia" w:eastAsia="仿宋_GB2312" w:cs="Times New Roman"/>
          <w:kern w:val="0"/>
          <w:sz w:val="32"/>
          <w:szCs w:val="32"/>
          <w:lang w:val="en-US" w:eastAsia="zh-CN"/>
        </w:rPr>
        <w:t>0.28</w:t>
      </w:r>
      <w:r>
        <w:rPr>
          <w:rFonts w:hint="default" w:ascii="Times New Roman" w:hAnsi="Times New Roman" w:eastAsia="仿宋_GB2312" w:cs="Times New Roman"/>
          <w:kern w:val="0"/>
          <w:sz w:val="32"/>
          <w:szCs w:val="32"/>
        </w:rPr>
        <w:t>%。其中：基本支出</w:t>
      </w:r>
      <w:r>
        <w:rPr>
          <w:rFonts w:hint="eastAsia" w:eastAsia="仿宋_GB2312" w:cs="Times New Roman"/>
          <w:kern w:val="0"/>
          <w:sz w:val="32"/>
          <w:szCs w:val="32"/>
          <w:lang w:val="en-US" w:eastAsia="zh-CN"/>
        </w:rPr>
        <w:t>3189.52</w:t>
      </w:r>
      <w:r>
        <w:rPr>
          <w:rFonts w:hint="default" w:ascii="Times New Roman" w:hAnsi="Times New Roman" w:eastAsia="仿宋_GB2312" w:cs="Times New Roman"/>
          <w:kern w:val="0"/>
          <w:sz w:val="32"/>
          <w:szCs w:val="32"/>
        </w:rPr>
        <w:t>万元，项目支出</w:t>
      </w:r>
      <w:r>
        <w:rPr>
          <w:rFonts w:hint="eastAsia" w:eastAsia="仿宋_GB2312" w:cs="Times New Roman"/>
          <w:kern w:val="0"/>
          <w:sz w:val="32"/>
          <w:szCs w:val="32"/>
          <w:lang w:val="en-US" w:eastAsia="zh-CN"/>
        </w:rPr>
        <w:t>2877.40</w:t>
      </w:r>
      <w:r>
        <w:rPr>
          <w:rFonts w:hint="default" w:ascii="Times New Roman" w:hAnsi="Times New Roman" w:eastAsia="仿宋_GB2312" w:cs="Times New Roman"/>
          <w:kern w:val="0"/>
          <w:sz w:val="32"/>
          <w:szCs w:val="32"/>
        </w:rPr>
        <w:t>万元。</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我</w:t>
      </w:r>
      <w:r>
        <w:rPr>
          <w:rFonts w:hint="default" w:ascii="Times New Roman" w:hAnsi="Times New Roman" w:eastAsia="仿宋_GB2312" w:cs="Times New Roman"/>
          <w:kern w:val="0"/>
          <w:sz w:val="32"/>
          <w:szCs w:val="32"/>
        </w:rPr>
        <w:t>局</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年度一般公共预算财政拨款支出年</w:t>
      </w:r>
      <w:r>
        <w:rPr>
          <w:rFonts w:hint="default" w:ascii="Times New Roman" w:hAnsi="Times New Roman" w:eastAsia="仿宋_GB2312" w:cs="Times New Roman"/>
          <w:w w:val="100"/>
          <w:kern w:val="0"/>
          <w:sz w:val="32"/>
          <w:szCs w:val="32"/>
        </w:rPr>
        <w:t>初预算</w:t>
      </w:r>
      <w:r>
        <w:rPr>
          <w:rFonts w:hint="eastAsia" w:eastAsia="仿宋_GB2312" w:cs="Times New Roman"/>
          <w:w w:val="100"/>
          <w:kern w:val="0"/>
          <w:sz w:val="32"/>
          <w:szCs w:val="32"/>
          <w:lang w:val="en-US" w:eastAsia="zh-CN"/>
        </w:rPr>
        <w:t>6047.39</w:t>
      </w:r>
      <w:r>
        <w:rPr>
          <w:rFonts w:hint="default" w:ascii="Times New Roman" w:hAnsi="Times New Roman" w:eastAsia="仿宋_GB2312" w:cs="Times New Roman"/>
          <w:w w:val="100"/>
          <w:kern w:val="0"/>
          <w:sz w:val="32"/>
          <w:szCs w:val="32"/>
        </w:rPr>
        <w:t>万元，支出决算</w:t>
      </w:r>
      <w:r>
        <w:rPr>
          <w:rFonts w:hint="eastAsia" w:eastAsia="仿宋_GB2312" w:cs="Times New Roman"/>
          <w:w w:val="100"/>
          <w:kern w:val="0"/>
          <w:sz w:val="32"/>
          <w:szCs w:val="32"/>
          <w:lang w:val="en-US" w:eastAsia="zh-CN"/>
        </w:rPr>
        <w:t>6066.92</w:t>
      </w:r>
      <w:r>
        <w:rPr>
          <w:rFonts w:hint="eastAsia" w:ascii="Times New Roman" w:hAnsi="Times New Roman" w:eastAsia="仿宋_GB2312" w:cs="Times New Roman"/>
          <w:w w:val="100"/>
          <w:kern w:val="0"/>
          <w:sz w:val="32"/>
          <w:szCs w:val="32"/>
        </w:rPr>
        <w:t>万元，完成年初预算</w:t>
      </w:r>
      <w:r>
        <w:rPr>
          <w:rFonts w:hint="eastAsia" w:ascii="Times New Roman" w:hAnsi="Times New Roman" w:eastAsia="仿宋_GB2312" w:cs="Times New Roman"/>
          <w:w w:val="100"/>
          <w:kern w:val="0"/>
          <w:sz w:val="32"/>
          <w:szCs w:val="32"/>
          <w:lang w:eastAsia="zh-CN"/>
        </w:rPr>
        <w:t>的</w:t>
      </w:r>
      <w:r>
        <w:rPr>
          <w:rFonts w:hint="eastAsia" w:eastAsia="仿宋_GB2312" w:cs="Times New Roman"/>
          <w:w w:val="100"/>
          <w:kern w:val="0"/>
          <w:sz w:val="32"/>
          <w:szCs w:val="32"/>
          <w:highlight w:val="none"/>
          <w:lang w:val="en-US" w:eastAsia="zh-CN"/>
        </w:rPr>
        <w:t>100.32</w:t>
      </w:r>
      <w:r>
        <w:rPr>
          <w:rFonts w:hint="eastAsia" w:ascii="Times New Roman" w:hAnsi="Times New Roman" w:eastAsia="仿宋_GB2312" w:cs="Times New Roman"/>
          <w:w w:val="100"/>
          <w:kern w:val="0"/>
          <w:sz w:val="32"/>
          <w:szCs w:val="32"/>
          <w:highlight w:val="none"/>
        </w:rPr>
        <w:t>%</w:t>
      </w:r>
      <w:r>
        <w:rPr>
          <w:rFonts w:hint="eastAsia" w:ascii="Times New Roman" w:hAnsi="Times New Roman" w:eastAsia="仿宋_GB2312" w:cs="Times New Roman"/>
          <w:w w:val="100"/>
          <w:kern w:val="0"/>
          <w:sz w:val="32"/>
          <w:szCs w:val="32"/>
        </w:rPr>
        <w:t>。</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（一）一般公共服务支出年初预算</w:t>
      </w:r>
      <w:r>
        <w:rPr>
          <w:rFonts w:hint="eastAsia" w:eastAsia="仿宋_GB2312" w:cs="Times New Roman"/>
          <w:kern w:val="0"/>
          <w:sz w:val="32"/>
          <w:szCs w:val="32"/>
          <w:lang w:val="en-US" w:eastAsia="zh-CN"/>
        </w:rPr>
        <w:t>607.87</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856.57</w:t>
      </w:r>
      <w:r>
        <w:rPr>
          <w:rFonts w:hint="default" w:ascii="Times New Roman" w:hAnsi="Times New Roman" w:eastAsia="仿宋_GB2312" w:cs="Times New Roman"/>
          <w:kern w:val="0"/>
          <w:sz w:val="32"/>
          <w:szCs w:val="32"/>
        </w:rPr>
        <w:t>万元，完成年初预算</w:t>
      </w:r>
      <w:r>
        <w:rPr>
          <w:rFonts w:hint="eastAsia" w:eastAsia="仿宋_GB2312" w:cs="Times New Roman"/>
          <w:kern w:val="0"/>
          <w:sz w:val="32"/>
          <w:szCs w:val="32"/>
          <w:lang w:val="en-US" w:eastAsia="zh-CN"/>
        </w:rPr>
        <w:t>140.91</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一般公共服务支出均为</w:t>
      </w:r>
      <w:r>
        <w:rPr>
          <w:rFonts w:hint="eastAsia" w:ascii="Times New Roman" w:hAnsi="Times New Roman" w:eastAsia="仿宋_GB2312" w:cs="Times New Roman"/>
          <w:kern w:val="0"/>
          <w:sz w:val="32"/>
          <w:szCs w:val="32"/>
          <w:lang w:val="en-US" w:eastAsia="zh-CN"/>
        </w:rPr>
        <w:t>行政运行支出</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实际支出较预算支出增加</w:t>
      </w:r>
      <w:r>
        <w:rPr>
          <w:rFonts w:hint="eastAsia" w:eastAsia="仿宋_GB2312" w:cs="Times New Roman"/>
          <w:kern w:val="0"/>
          <w:sz w:val="32"/>
          <w:szCs w:val="32"/>
          <w:lang w:val="en-US" w:eastAsia="zh-CN"/>
        </w:rPr>
        <w:t>248.70</w:t>
      </w:r>
      <w:r>
        <w:rPr>
          <w:rFonts w:hint="default" w:ascii="Times New Roman" w:hAnsi="Times New Roman" w:eastAsia="仿宋_GB2312" w:cs="Times New Roman"/>
          <w:kern w:val="0"/>
          <w:sz w:val="32"/>
          <w:szCs w:val="32"/>
          <w:lang w:val="en-US" w:eastAsia="zh-CN"/>
        </w:rPr>
        <w:t>万</w:t>
      </w:r>
      <w:r>
        <w:rPr>
          <w:rFonts w:hint="default" w:ascii="Times New Roman" w:hAnsi="Times New Roman" w:eastAsia="仿宋_GB2312" w:cs="Times New Roman"/>
          <w:kern w:val="0"/>
          <w:sz w:val="32"/>
          <w:szCs w:val="32"/>
        </w:rPr>
        <w:t>元，主要</w:t>
      </w:r>
      <w:r>
        <w:rPr>
          <w:rFonts w:hint="default" w:ascii="Times New Roman" w:hAnsi="Times New Roman" w:eastAsia="仿宋_GB2312" w:cs="Times New Roman"/>
          <w:sz w:val="32"/>
          <w:szCs w:val="32"/>
        </w:rPr>
        <w:t>是</w:t>
      </w:r>
      <w:r>
        <w:rPr>
          <w:rFonts w:hint="eastAsia" w:eastAsia="仿宋_GB2312" w:cs="Times New Roman"/>
          <w:sz w:val="32"/>
          <w:szCs w:val="32"/>
          <w:lang w:eastAsia="zh-CN"/>
        </w:rPr>
        <w:t>桂财行函〔</w:t>
      </w:r>
      <w:r>
        <w:rPr>
          <w:rFonts w:hint="eastAsia" w:eastAsia="仿宋_GB2312" w:cs="Times New Roman"/>
          <w:sz w:val="32"/>
          <w:szCs w:val="32"/>
          <w:lang w:val="en-US" w:eastAsia="zh-CN"/>
        </w:rPr>
        <w:t>2022</w:t>
      </w:r>
      <w:r>
        <w:rPr>
          <w:rFonts w:hint="eastAsia" w:eastAsia="仿宋_GB2312" w:cs="Times New Roman"/>
          <w:sz w:val="32"/>
          <w:szCs w:val="32"/>
          <w:lang w:eastAsia="zh-CN"/>
        </w:rPr>
        <w:t>〕</w:t>
      </w:r>
      <w:r>
        <w:rPr>
          <w:rFonts w:hint="eastAsia" w:eastAsia="仿宋_GB2312" w:cs="Times New Roman"/>
          <w:sz w:val="32"/>
          <w:szCs w:val="32"/>
          <w:lang w:val="en-US" w:eastAsia="zh-CN"/>
        </w:rPr>
        <w:t>9号文件</w:t>
      </w:r>
      <w:r>
        <w:rPr>
          <w:rFonts w:hint="default" w:ascii="Times New Roman" w:hAnsi="Times New Roman" w:eastAsia="仿宋_GB2312" w:cs="Times New Roman"/>
          <w:sz w:val="32"/>
          <w:szCs w:val="32"/>
        </w:rPr>
        <w:t>追加</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年度</w:t>
      </w:r>
      <w:r>
        <w:rPr>
          <w:rFonts w:hint="eastAsia" w:eastAsia="仿宋_GB2312" w:cs="Times New Roman"/>
          <w:sz w:val="32"/>
          <w:szCs w:val="32"/>
          <w:lang w:eastAsia="zh-CN"/>
        </w:rPr>
        <w:t>机关奖励性补贴结算部分</w:t>
      </w:r>
      <w:r>
        <w:rPr>
          <w:rFonts w:hint="default" w:ascii="Times New Roman" w:hAnsi="Times New Roman" w:eastAsia="仿宋_GB2312" w:cs="Times New Roman"/>
          <w:sz w:val="32"/>
          <w:szCs w:val="32"/>
          <w:lang w:val="en-US" w:eastAsia="zh-CN"/>
        </w:rPr>
        <w:t>经费</w:t>
      </w:r>
      <w:r>
        <w:rPr>
          <w:rFonts w:hint="eastAsia" w:eastAsia="仿宋_GB2312" w:cs="Times New Roman"/>
          <w:sz w:val="32"/>
          <w:szCs w:val="32"/>
          <w:lang w:val="en-US" w:eastAsia="zh-CN"/>
        </w:rPr>
        <w:t>256.55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kern w:val="0"/>
          <w:sz w:val="32"/>
          <w:szCs w:val="32"/>
        </w:rPr>
        <w:t>等。主要用于局本级行政运行的工资福利支出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在职人员物业管理服务补贴发放</w:t>
      </w:r>
      <w:r>
        <w:rPr>
          <w:rFonts w:hint="default" w:ascii="Times New Roman" w:hAnsi="Times New Roman" w:eastAsia="仿宋_GB2312" w:cs="Times New Roman"/>
          <w:kern w:val="0"/>
          <w:sz w:val="32"/>
          <w:szCs w:val="32"/>
          <w:lang w:eastAsia="zh-CN"/>
        </w:rPr>
        <w:t>及追加局系统在职人员</w:t>
      </w:r>
      <w:r>
        <w:rPr>
          <w:rFonts w:hint="default" w:ascii="Times New Roman" w:hAnsi="Times New Roman" w:eastAsia="仿宋_GB2312" w:cs="Times New Roman"/>
          <w:kern w:val="0"/>
          <w:sz w:val="32"/>
          <w:szCs w:val="32"/>
        </w:rPr>
        <w:t>奖</w:t>
      </w:r>
      <w:r>
        <w:rPr>
          <w:rFonts w:hint="default" w:ascii="Times New Roman" w:hAnsi="Times New Roman" w:eastAsia="仿宋_GB2312" w:cs="Times New Roman"/>
          <w:kern w:val="0"/>
          <w:sz w:val="32"/>
          <w:szCs w:val="32"/>
          <w:lang w:eastAsia="zh-CN"/>
        </w:rPr>
        <w:t>励</w:t>
      </w:r>
      <w:r>
        <w:rPr>
          <w:rFonts w:hint="eastAsia" w:eastAsia="仿宋_GB2312" w:cs="Times New Roman"/>
          <w:kern w:val="0"/>
          <w:sz w:val="32"/>
          <w:szCs w:val="32"/>
          <w:lang w:eastAsia="zh-CN"/>
        </w:rPr>
        <w:t>补贴结算部分</w:t>
      </w:r>
      <w:r>
        <w:rPr>
          <w:rFonts w:hint="default" w:ascii="Times New Roman" w:hAnsi="Times New Roman" w:eastAsia="仿宋_GB2312" w:cs="Times New Roman"/>
          <w:kern w:val="0"/>
          <w:sz w:val="32"/>
          <w:szCs w:val="32"/>
        </w:rPr>
        <w:t>等</w:t>
      </w:r>
      <w:r>
        <w:rPr>
          <w:rFonts w:hint="eastAsia" w:eastAsia="仿宋_GB2312" w:cs="Times New Roman"/>
          <w:kern w:val="0"/>
          <w:sz w:val="32"/>
          <w:szCs w:val="32"/>
          <w:lang w:eastAsia="zh-CN"/>
        </w:rPr>
        <w:t>人员经费和公用经费支出</w:t>
      </w:r>
      <w:r>
        <w:rPr>
          <w:rFonts w:hint="default" w:ascii="Times New Roman" w:hAnsi="Times New Roman" w:eastAsia="仿宋_GB2312" w:cs="Times New Roman"/>
          <w:kern w:val="0"/>
          <w:sz w:val="32"/>
          <w:szCs w:val="32"/>
        </w:rPr>
        <w:t>，为</w:t>
      </w:r>
      <w:r>
        <w:rPr>
          <w:rFonts w:hint="eastAsia" w:eastAsia="仿宋_GB2312" w:cs="Times New Roman"/>
          <w:kern w:val="0"/>
          <w:sz w:val="32"/>
          <w:szCs w:val="32"/>
          <w:lang w:eastAsia="zh-CN"/>
        </w:rPr>
        <w:t>局本级</w:t>
      </w:r>
      <w:r>
        <w:rPr>
          <w:rFonts w:hint="default" w:ascii="Times New Roman" w:hAnsi="Times New Roman" w:eastAsia="仿宋_GB2312" w:cs="Times New Roman"/>
          <w:kern w:val="0"/>
          <w:sz w:val="32"/>
          <w:szCs w:val="32"/>
        </w:rPr>
        <w:t>基本支出。</w:t>
      </w:r>
    </w:p>
    <w:p>
      <w:pPr>
        <w:spacing w:line="59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（二）社会保障和就业支出年初预算</w:t>
      </w:r>
      <w:r>
        <w:rPr>
          <w:rFonts w:hint="eastAsia" w:ascii="Times New Roman" w:hAnsi="Times New Roman" w:eastAsia="仿宋_GB2312" w:cs="Times New Roman"/>
          <w:kern w:val="0"/>
          <w:sz w:val="32"/>
          <w:szCs w:val="32"/>
          <w:lang w:val="en-US" w:eastAsia="zh-CN"/>
        </w:rPr>
        <w:t>5061.19</w:t>
      </w:r>
      <w:r>
        <w:rPr>
          <w:rFonts w:hint="default" w:ascii="Times New Roman" w:hAnsi="Times New Roman" w:eastAsia="仿宋_GB2312" w:cs="Times New Roman"/>
          <w:kern w:val="0"/>
          <w:sz w:val="32"/>
          <w:szCs w:val="32"/>
        </w:rPr>
        <w:t>万元，支出决算</w:t>
      </w:r>
      <w:r>
        <w:rPr>
          <w:rFonts w:hint="eastAsia" w:ascii="Times New Roman" w:hAnsi="Times New Roman" w:eastAsia="仿宋_GB2312" w:cs="Times New Roman"/>
          <w:kern w:val="0"/>
          <w:sz w:val="32"/>
          <w:szCs w:val="32"/>
          <w:lang w:val="en-US" w:eastAsia="zh-CN"/>
        </w:rPr>
        <w:t>4833.69</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eastAsia="zh-CN"/>
        </w:rPr>
        <w:t>的</w:t>
      </w:r>
      <w:r>
        <w:rPr>
          <w:rFonts w:hint="eastAsia" w:ascii="Times New Roman" w:hAnsi="Times New Roman" w:eastAsia="仿宋_GB2312" w:cs="Times New Roman"/>
          <w:kern w:val="0"/>
          <w:sz w:val="32"/>
          <w:szCs w:val="32"/>
          <w:lang w:val="en-US" w:eastAsia="zh-CN"/>
        </w:rPr>
        <w:t>95.51</w:t>
      </w:r>
      <w:r>
        <w:rPr>
          <w:rFonts w:hint="default" w:ascii="Times New Roman" w:hAnsi="Times New Roman" w:eastAsia="仿宋_GB2312" w:cs="Times New Roman"/>
          <w:kern w:val="0"/>
          <w:sz w:val="32"/>
          <w:szCs w:val="32"/>
        </w:rPr>
        <w:t>%。实际支出较预算支出</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227.50</w:t>
      </w:r>
      <w:r>
        <w:rPr>
          <w:rFonts w:hint="default" w:ascii="Times New Roman" w:hAnsi="Times New Roman" w:eastAsia="仿宋_GB2312" w:cs="Times New Roman"/>
          <w:kern w:val="0"/>
          <w:sz w:val="32"/>
          <w:szCs w:val="32"/>
        </w:rPr>
        <w:t>万元，支出</w:t>
      </w:r>
      <w:r>
        <w:rPr>
          <w:rFonts w:hint="eastAsia" w:ascii="Times New Roman" w:hAnsi="Times New Roman" w:eastAsia="仿宋_GB2312" w:cs="Times New Roman"/>
          <w:kern w:val="0"/>
          <w:sz w:val="32"/>
          <w:szCs w:val="32"/>
          <w:lang w:eastAsia="zh-CN"/>
        </w:rPr>
        <w:t>减</w:t>
      </w:r>
      <w:r>
        <w:rPr>
          <w:rFonts w:hint="eastAsia" w:eastAsia="仿宋_GB2312" w:cs="Times New Roman"/>
          <w:kern w:val="0"/>
          <w:sz w:val="32"/>
          <w:szCs w:val="32"/>
          <w:lang w:eastAsia="zh-CN"/>
        </w:rPr>
        <w:t>少</w:t>
      </w:r>
      <w:r>
        <w:rPr>
          <w:rFonts w:hint="default" w:ascii="Times New Roman" w:hAnsi="Times New Roman" w:eastAsia="仿宋_GB2312" w:cs="Times New Roman"/>
          <w:kern w:val="0"/>
          <w:sz w:val="32"/>
          <w:szCs w:val="32"/>
        </w:rPr>
        <w:t>的主要原因是</w:t>
      </w:r>
      <w:r>
        <w:rPr>
          <w:rFonts w:hint="default" w:ascii="Times New Roman" w:hAnsi="Times New Roman" w:eastAsia="仿宋_GB2312" w:cs="Times New Roman"/>
          <w:color w:val="000000"/>
          <w:sz w:val="32"/>
          <w:szCs w:val="32"/>
        </w:rPr>
        <w:t>受新冠</w:t>
      </w:r>
      <w:r>
        <w:rPr>
          <w:rFonts w:hint="default" w:ascii="Times New Roman" w:hAnsi="Times New Roman" w:eastAsia="仿宋_GB2312" w:cs="Times New Roman"/>
          <w:color w:val="000000"/>
          <w:sz w:val="32"/>
          <w:szCs w:val="32"/>
          <w:lang w:eastAsia="zh-CN"/>
        </w:rPr>
        <w:t>疫情</w:t>
      </w:r>
      <w:r>
        <w:rPr>
          <w:rFonts w:hint="default" w:ascii="Times New Roman" w:hAnsi="Times New Roman" w:eastAsia="仿宋_GB2312" w:cs="Times New Roman"/>
          <w:color w:val="000000"/>
          <w:sz w:val="32"/>
          <w:szCs w:val="32"/>
        </w:rPr>
        <w:t>影响</w:t>
      </w:r>
      <w:r>
        <w:rPr>
          <w:rFonts w:hint="default" w:ascii="Times New Roman" w:hAnsi="Times New Roman" w:eastAsia="仿宋_GB2312" w:cs="Times New Roman"/>
          <w:color w:val="000000"/>
          <w:sz w:val="32"/>
          <w:szCs w:val="32"/>
          <w:lang w:eastAsia="zh-CN"/>
        </w:rPr>
        <w:t>部分项目无法形成支出</w:t>
      </w:r>
      <w:r>
        <w:rPr>
          <w:rFonts w:hint="eastAsia" w:eastAsia="仿宋_GB2312" w:cs="Times New Roman"/>
          <w:color w:val="000000"/>
          <w:sz w:val="32"/>
          <w:szCs w:val="32"/>
          <w:lang w:eastAsia="zh-CN"/>
        </w:rPr>
        <w:t>，预算指标退回财政</w:t>
      </w:r>
      <w:r>
        <w:rPr>
          <w:rFonts w:hint="default" w:ascii="Times New Roman" w:hAnsi="Times New Roman" w:eastAsia="仿宋_GB2312" w:cs="Times New Roman"/>
          <w:kern w:val="0"/>
          <w:sz w:val="32"/>
          <w:szCs w:val="32"/>
        </w:rPr>
        <w:t>。</w:t>
      </w:r>
    </w:p>
    <w:p>
      <w:pPr>
        <w:autoSpaceDE w:val="0"/>
        <w:autoSpaceDN w:val="0"/>
        <w:adjustRightInd w:val="0"/>
        <w:spacing w:line="590" w:lineRule="exact"/>
        <w:ind w:left="160" w:firstLine="480" w:firstLineChars="150"/>
        <w:jc w:val="lef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kern w:val="0"/>
          <w:sz w:val="32"/>
          <w:szCs w:val="32"/>
        </w:rPr>
        <w:t>1.行政单位离退休年初预算</w:t>
      </w:r>
      <w:r>
        <w:rPr>
          <w:rFonts w:hint="eastAsia" w:eastAsia="仿宋_GB2312" w:cs="Times New Roman"/>
          <w:kern w:val="0"/>
          <w:sz w:val="32"/>
          <w:szCs w:val="32"/>
          <w:highlight w:val="none"/>
          <w:lang w:val="en-US" w:eastAsia="zh-CN"/>
        </w:rPr>
        <w:t>64.49</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62.64</w:t>
      </w:r>
      <w:r>
        <w:rPr>
          <w:rFonts w:hint="default" w:ascii="Times New Roman" w:hAnsi="Times New Roman" w:eastAsia="仿宋_GB2312" w:cs="Times New Roman"/>
          <w:kern w:val="0"/>
          <w:sz w:val="32"/>
          <w:szCs w:val="32"/>
        </w:rPr>
        <w:t>万元，支出</w:t>
      </w:r>
      <w:r>
        <w:rPr>
          <w:rFonts w:hint="eastAsia" w:eastAsia="仿宋_GB2312" w:cs="Times New Roman"/>
          <w:kern w:val="0"/>
          <w:sz w:val="32"/>
          <w:szCs w:val="32"/>
          <w:lang w:eastAsia="zh-CN"/>
        </w:rPr>
        <w:t>减少</w:t>
      </w:r>
      <w:r>
        <w:rPr>
          <w:rFonts w:hint="default" w:ascii="Times New Roman" w:hAnsi="Times New Roman" w:eastAsia="仿宋_GB2312" w:cs="Times New Roman"/>
          <w:kern w:val="0"/>
          <w:sz w:val="32"/>
          <w:szCs w:val="32"/>
        </w:rPr>
        <w:t>的原因是</w:t>
      </w:r>
      <w:r>
        <w:rPr>
          <w:rFonts w:hint="default" w:ascii="Times New Roman" w:hAnsi="Times New Roman" w:eastAsia="仿宋_GB2312" w:cs="Times New Roman"/>
          <w:color w:val="000000"/>
          <w:sz w:val="32"/>
          <w:szCs w:val="32"/>
        </w:rPr>
        <w:t>受新冠</w:t>
      </w:r>
      <w:r>
        <w:rPr>
          <w:rFonts w:hint="default" w:ascii="Times New Roman" w:hAnsi="Times New Roman" w:eastAsia="仿宋_GB2312" w:cs="Times New Roman"/>
          <w:color w:val="000000"/>
          <w:sz w:val="32"/>
          <w:szCs w:val="32"/>
          <w:lang w:eastAsia="zh-CN"/>
        </w:rPr>
        <w:t>疫情</w:t>
      </w:r>
      <w:r>
        <w:rPr>
          <w:rFonts w:hint="default" w:ascii="Times New Roman" w:hAnsi="Times New Roman" w:eastAsia="仿宋_GB2312" w:cs="Times New Roman"/>
          <w:color w:val="000000"/>
          <w:sz w:val="32"/>
          <w:szCs w:val="32"/>
        </w:rPr>
        <w:t>影响</w:t>
      </w:r>
      <w:r>
        <w:rPr>
          <w:rFonts w:hint="eastAsia" w:eastAsia="仿宋_GB2312" w:cs="Times New Roman"/>
          <w:color w:val="000000"/>
          <w:sz w:val="32"/>
          <w:szCs w:val="32"/>
          <w:lang w:eastAsia="zh-CN"/>
        </w:rPr>
        <w:t>，原计划</w:t>
      </w:r>
      <w:r>
        <w:rPr>
          <w:rFonts w:hint="default" w:ascii="Times New Roman" w:hAnsi="Times New Roman" w:eastAsia="仿宋_GB2312" w:cs="Times New Roman"/>
          <w:color w:val="000000"/>
          <w:sz w:val="32"/>
          <w:szCs w:val="32"/>
          <w:lang w:eastAsia="zh-CN"/>
        </w:rPr>
        <w:t>部分</w:t>
      </w:r>
      <w:r>
        <w:rPr>
          <w:rFonts w:hint="eastAsia" w:eastAsia="仿宋_GB2312" w:cs="Times New Roman"/>
          <w:color w:val="000000"/>
          <w:sz w:val="32"/>
          <w:szCs w:val="32"/>
          <w:lang w:eastAsia="zh-CN"/>
        </w:rPr>
        <w:t>活动取消。</w:t>
      </w:r>
    </w:p>
    <w:p>
      <w:pPr>
        <w:autoSpaceDE w:val="0"/>
        <w:autoSpaceDN w:val="0"/>
        <w:adjustRightInd w:val="0"/>
        <w:spacing w:line="590" w:lineRule="exact"/>
        <w:ind w:left="160" w:firstLine="517" w:firstLineChars="150"/>
        <w:jc w:val="left"/>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w w:val="108"/>
          <w:kern w:val="0"/>
          <w:sz w:val="32"/>
          <w:szCs w:val="32"/>
          <w:highlight w:val="none"/>
        </w:rPr>
        <w:t>2.离退休人员管理机构年初预算</w:t>
      </w:r>
      <w:r>
        <w:rPr>
          <w:rFonts w:hint="eastAsia" w:eastAsia="仿宋_GB2312" w:cs="Times New Roman"/>
          <w:w w:val="108"/>
          <w:kern w:val="0"/>
          <w:sz w:val="32"/>
          <w:szCs w:val="32"/>
          <w:highlight w:val="none"/>
          <w:lang w:val="en-US" w:eastAsia="zh-CN"/>
        </w:rPr>
        <w:t>4586.60</w:t>
      </w:r>
      <w:r>
        <w:rPr>
          <w:rFonts w:hint="default" w:ascii="Times New Roman" w:hAnsi="Times New Roman" w:eastAsia="仿宋_GB2312" w:cs="Times New Roman"/>
          <w:w w:val="108"/>
          <w:kern w:val="0"/>
          <w:sz w:val="32"/>
          <w:szCs w:val="32"/>
          <w:highlight w:val="none"/>
          <w:lang w:val="en-US" w:eastAsia="zh-CN"/>
        </w:rPr>
        <w:t>万</w:t>
      </w:r>
      <w:r>
        <w:rPr>
          <w:rFonts w:hint="default" w:ascii="Times New Roman" w:hAnsi="Times New Roman" w:eastAsia="仿宋_GB2312" w:cs="Times New Roman"/>
          <w:w w:val="108"/>
          <w:kern w:val="0"/>
          <w:sz w:val="32"/>
          <w:szCs w:val="32"/>
          <w:highlight w:val="none"/>
        </w:rPr>
        <w:t>元，支出决算</w:t>
      </w:r>
      <w:r>
        <w:rPr>
          <w:rFonts w:hint="eastAsia" w:eastAsia="仿宋_GB2312" w:cs="Times New Roman"/>
          <w:kern w:val="0"/>
          <w:sz w:val="32"/>
          <w:szCs w:val="32"/>
          <w:highlight w:val="none"/>
          <w:lang w:val="en-US" w:eastAsia="zh-CN"/>
        </w:rPr>
        <w:t>4315.32</w:t>
      </w:r>
      <w:r>
        <w:rPr>
          <w:rFonts w:hint="default" w:ascii="Times New Roman" w:hAnsi="Times New Roman" w:eastAsia="仿宋_GB2312" w:cs="Times New Roman"/>
          <w:kern w:val="0"/>
          <w:sz w:val="32"/>
          <w:szCs w:val="32"/>
          <w:highlight w:val="none"/>
        </w:rPr>
        <w:t>万元，支出</w:t>
      </w:r>
      <w:r>
        <w:rPr>
          <w:rFonts w:hint="eastAsia" w:eastAsia="仿宋_GB2312" w:cs="Times New Roman"/>
          <w:kern w:val="0"/>
          <w:sz w:val="32"/>
          <w:szCs w:val="32"/>
          <w:highlight w:val="none"/>
          <w:lang w:eastAsia="zh-CN"/>
        </w:rPr>
        <w:t>减少的</w:t>
      </w:r>
      <w:r>
        <w:rPr>
          <w:rFonts w:hint="default" w:ascii="Times New Roman" w:hAnsi="Times New Roman" w:eastAsia="仿宋_GB2312" w:cs="Times New Roman"/>
          <w:kern w:val="0"/>
          <w:sz w:val="32"/>
          <w:szCs w:val="32"/>
          <w:highlight w:val="none"/>
        </w:rPr>
        <w:t>原因是</w:t>
      </w:r>
      <w:r>
        <w:rPr>
          <w:rFonts w:hint="default" w:ascii="Times New Roman" w:hAnsi="Times New Roman" w:eastAsia="仿宋_GB2312" w:cs="Times New Roman"/>
          <w:color w:val="000000"/>
          <w:sz w:val="32"/>
          <w:szCs w:val="32"/>
          <w:highlight w:val="none"/>
        </w:rPr>
        <w:t>受新冠</w:t>
      </w:r>
      <w:r>
        <w:rPr>
          <w:rFonts w:hint="default" w:ascii="Times New Roman" w:hAnsi="Times New Roman" w:eastAsia="仿宋_GB2312" w:cs="Times New Roman"/>
          <w:color w:val="000000"/>
          <w:sz w:val="32"/>
          <w:szCs w:val="32"/>
          <w:highlight w:val="none"/>
          <w:lang w:eastAsia="zh-CN"/>
        </w:rPr>
        <w:t>疫情</w:t>
      </w:r>
      <w:r>
        <w:rPr>
          <w:rFonts w:hint="default" w:ascii="Times New Roman" w:hAnsi="Times New Roman" w:eastAsia="仿宋_GB2312" w:cs="Times New Roman"/>
          <w:color w:val="000000"/>
          <w:sz w:val="32"/>
          <w:szCs w:val="32"/>
          <w:highlight w:val="none"/>
        </w:rPr>
        <w:t>影响部分项目经费</w:t>
      </w:r>
      <w:r>
        <w:rPr>
          <w:rFonts w:hint="default" w:ascii="Times New Roman" w:hAnsi="Times New Roman" w:eastAsia="仿宋_GB2312" w:cs="Times New Roman"/>
          <w:color w:val="000000"/>
          <w:sz w:val="32"/>
          <w:szCs w:val="32"/>
          <w:highlight w:val="none"/>
          <w:lang w:eastAsia="zh-CN"/>
        </w:rPr>
        <w:t>无法形成</w:t>
      </w:r>
      <w:r>
        <w:rPr>
          <w:rFonts w:hint="default" w:ascii="Times New Roman" w:hAnsi="Times New Roman" w:eastAsia="仿宋_GB2312" w:cs="Times New Roman"/>
          <w:color w:val="000000"/>
          <w:sz w:val="32"/>
          <w:szCs w:val="32"/>
          <w:highlight w:val="none"/>
        </w:rPr>
        <w:t>支出</w:t>
      </w:r>
      <w:r>
        <w:rPr>
          <w:rFonts w:hint="default" w:ascii="Times New Roman" w:hAnsi="Times New Roman" w:eastAsia="仿宋_GB2312" w:cs="Times New Roman"/>
          <w:color w:val="000000"/>
          <w:sz w:val="32"/>
          <w:szCs w:val="32"/>
          <w:highlight w:val="none"/>
          <w:lang w:eastAsia="zh-CN"/>
        </w:rPr>
        <w:t>，预算指标退回财政。</w:t>
      </w:r>
    </w:p>
    <w:p>
      <w:pPr>
        <w:autoSpaceDE w:val="0"/>
        <w:autoSpaceDN w:val="0"/>
        <w:adjustRightInd w:val="0"/>
        <w:spacing w:line="590" w:lineRule="exact"/>
        <w:ind w:left="160" w:firstLine="480" w:firstLineChars="15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3.机关事业单位基本养老保险缴费支出年初预算</w:t>
      </w:r>
      <w:r>
        <w:rPr>
          <w:rFonts w:hint="eastAsia" w:eastAsia="仿宋_GB2312" w:cs="Times New Roman"/>
          <w:kern w:val="0"/>
          <w:sz w:val="32"/>
          <w:szCs w:val="32"/>
          <w:highlight w:val="none"/>
          <w:lang w:val="en-US" w:eastAsia="zh-CN"/>
        </w:rPr>
        <w:t>273.40</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273.43</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4.机关事业单位职业年金缴费支出</w:t>
      </w:r>
      <w:r>
        <w:rPr>
          <w:rFonts w:hint="default" w:ascii="Times New Roman" w:hAnsi="Times New Roman" w:eastAsia="仿宋_GB2312" w:cs="Times New Roman"/>
          <w:kern w:val="0"/>
          <w:sz w:val="32"/>
          <w:szCs w:val="32"/>
          <w:lang w:eastAsia="zh-CN"/>
        </w:rPr>
        <w:t>年初</w:t>
      </w:r>
      <w:r>
        <w:rPr>
          <w:rFonts w:hint="default" w:ascii="Times New Roman" w:hAnsi="Times New Roman" w:eastAsia="仿宋_GB2312" w:cs="Times New Roman"/>
          <w:kern w:val="0"/>
          <w:sz w:val="32"/>
          <w:szCs w:val="32"/>
        </w:rPr>
        <w:t>预算</w:t>
      </w:r>
      <w:r>
        <w:rPr>
          <w:rFonts w:hint="eastAsia" w:eastAsia="仿宋_GB2312" w:cs="Times New Roman"/>
          <w:kern w:val="0"/>
          <w:sz w:val="32"/>
          <w:szCs w:val="32"/>
          <w:highlight w:val="none"/>
          <w:lang w:val="en-US" w:eastAsia="zh-CN"/>
        </w:rPr>
        <w:t>136.70</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136.90</w:t>
      </w:r>
      <w:r>
        <w:rPr>
          <w:rFonts w:hint="default" w:ascii="Times New Roman" w:hAnsi="Times New Roman" w:eastAsia="仿宋_GB2312" w:cs="Times New Roman"/>
          <w:kern w:val="0"/>
          <w:sz w:val="32"/>
          <w:szCs w:val="32"/>
        </w:rPr>
        <w:t>万元。</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5.死亡抚恤年度追加</w:t>
      </w:r>
      <w:r>
        <w:rPr>
          <w:rFonts w:hint="eastAsia" w:eastAsia="仿宋_GB2312" w:cs="Times New Roman"/>
          <w:kern w:val="0"/>
          <w:sz w:val="32"/>
          <w:szCs w:val="32"/>
          <w:lang w:val="en-US" w:eastAsia="zh-CN"/>
        </w:rPr>
        <w:t>45.40</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45.40</w:t>
      </w:r>
      <w:r>
        <w:rPr>
          <w:rFonts w:hint="default" w:ascii="Times New Roman" w:hAnsi="Times New Roman" w:eastAsia="仿宋_GB2312" w:cs="Times New Roman"/>
          <w:kern w:val="0"/>
          <w:sz w:val="32"/>
          <w:szCs w:val="32"/>
        </w:rPr>
        <w:t xml:space="preserve">万元。    </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（三）卫生健康支出年初预算</w:t>
      </w:r>
      <w:r>
        <w:rPr>
          <w:rFonts w:hint="eastAsia" w:eastAsia="仿宋_GB2312" w:cs="Times New Roman"/>
          <w:kern w:val="0"/>
          <w:sz w:val="32"/>
          <w:szCs w:val="32"/>
          <w:lang w:val="en-US" w:eastAsia="zh-CN"/>
        </w:rPr>
        <w:t>173.29</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166.90</w:t>
      </w:r>
      <w:r>
        <w:rPr>
          <w:rFonts w:hint="default" w:ascii="Times New Roman" w:hAnsi="Times New Roman" w:eastAsia="仿宋_GB2312" w:cs="Times New Roman"/>
          <w:kern w:val="0"/>
          <w:sz w:val="32"/>
          <w:szCs w:val="32"/>
        </w:rPr>
        <w:t>万元，完成年初预算</w:t>
      </w:r>
      <w:r>
        <w:rPr>
          <w:rFonts w:hint="eastAsia" w:eastAsia="仿宋_GB2312" w:cs="Times New Roman"/>
          <w:kern w:val="0"/>
          <w:sz w:val="32"/>
          <w:szCs w:val="32"/>
          <w:lang w:val="en-US" w:eastAsia="zh-CN"/>
        </w:rPr>
        <w:t>96.31</w:t>
      </w:r>
      <w:r>
        <w:rPr>
          <w:rFonts w:hint="default" w:ascii="Times New Roman" w:hAnsi="Times New Roman" w:eastAsia="仿宋_GB2312" w:cs="Times New Roman"/>
          <w:kern w:val="0"/>
          <w:sz w:val="32"/>
          <w:szCs w:val="32"/>
        </w:rPr>
        <w:t>%。实际支出较预算支出减少</w:t>
      </w:r>
      <w:r>
        <w:rPr>
          <w:rFonts w:hint="eastAsia" w:eastAsia="仿宋_GB2312" w:cs="Times New Roman"/>
          <w:kern w:val="0"/>
          <w:sz w:val="32"/>
          <w:szCs w:val="32"/>
          <w:lang w:val="en-US" w:eastAsia="zh-CN"/>
        </w:rPr>
        <w:t>6.39</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highlight w:val="none"/>
        </w:rPr>
        <w:t>主要用于缴纳在职人员医疗保险费。</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1.行政单位医疗</w:t>
      </w:r>
      <w:r>
        <w:rPr>
          <w:rFonts w:hint="eastAsia" w:eastAsia="仿宋_GB2312" w:cs="Times New Roman"/>
          <w:kern w:val="0"/>
          <w:sz w:val="32"/>
          <w:szCs w:val="32"/>
          <w:lang w:eastAsia="zh-CN"/>
        </w:rPr>
        <w:t>支出</w:t>
      </w:r>
      <w:r>
        <w:rPr>
          <w:rFonts w:hint="default" w:ascii="Times New Roman" w:hAnsi="Times New Roman" w:eastAsia="仿宋_GB2312" w:cs="Times New Roman"/>
          <w:kern w:val="0"/>
          <w:sz w:val="32"/>
          <w:szCs w:val="32"/>
        </w:rPr>
        <w:t>年初预算</w:t>
      </w:r>
      <w:r>
        <w:rPr>
          <w:rFonts w:hint="eastAsia" w:eastAsia="仿宋_GB2312" w:cs="Times New Roman"/>
          <w:kern w:val="0"/>
          <w:sz w:val="32"/>
          <w:szCs w:val="32"/>
          <w:highlight w:val="none"/>
          <w:lang w:val="en-US" w:eastAsia="zh-CN"/>
        </w:rPr>
        <w:t>35.18</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38.41</w:t>
      </w:r>
      <w:r>
        <w:rPr>
          <w:rFonts w:hint="default" w:ascii="Times New Roman" w:hAnsi="Times New Roman" w:eastAsia="仿宋_GB2312" w:cs="Times New Roman"/>
          <w:w w:val="95"/>
          <w:kern w:val="0"/>
          <w:sz w:val="32"/>
          <w:szCs w:val="32"/>
        </w:rPr>
        <w:t>万元。支出</w:t>
      </w:r>
      <w:r>
        <w:rPr>
          <w:rFonts w:hint="eastAsia" w:eastAsia="仿宋_GB2312" w:cs="Times New Roman"/>
          <w:w w:val="95"/>
          <w:kern w:val="0"/>
          <w:sz w:val="32"/>
          <w:szCs w:val="32"/>
          <w:lang w:eastAsia="zh-CN"/>
        </w:rPr>
        <w:t>增加</w:t>
      </w:r>
      <w:r>
        <w:rPr>
          <w:rFonts w:hint="default" w:ascii="Times New Roman" w:hAnsi="Times New Roman" w:eastAsia="仿宋_GB2312" w:cs="Times New Roman"/>
          <w:w w:val="95"/>
          <w:kern w:val="0"/>
          <w:sz w:val="32"/>
          <w:szCs w:val="32"/>
        </w:rPr>
        <w:t>的原因是</w:t>
      </w:r>
      <w:r>
        <w:rPr>
          <w:rFonts w:hint="eastAsia" w:eastAsia="仿宋_GB2312" w:cs="Times New Roman"/>
          <w:w w:val="95"/>
          <w:kern w:val="0"/>
          <w:sz w:val="32"/>
          <w:szCs w:val="32"/>
          <w:lang w:eastAsia="zh-CN"/>
        </w:rPr>
        <w:t>缴费基数增加</w:t>
      </w:r>
      <w:r>
        <w:rPr>
          <w:rFonts w:hint="default" w:ascii="Times New Roman" w:hAnsi="Times New Roman" w:eastAsia="仿宋_GB2312" w:cs="Times New Roman"/>
          <w:w w:val="95"/>
          <w:kern w:val="0"/>
          <w:sz w:val="32"/>
          <w:szCs w:val="32"/>
          <w:lang w:eastAsia="zh-CN"/>
        </w:rPr>
        <w:t>，</w:t>
      </w:r>
      <w:r>
        <w:rPr>
          <w:rFonts w:hint="eastAsia" w:eastAsia="仿宋_GB2312" w:cs="Times New Roman"/>
          <w:w w:val="95"/>
          <w:kern w:val="0"/>
          <w:sz w:val="32"/>
          <w:szCs w:val="32"/>
          <w:lang w:eastAsia="zh-CN"/>
        </w:rPr>
        <w:t>相应增加</w:t>
      </w:r>
      <w:r>
        <w:rPr>
          <w:rFonts w:hint="default" w:ascii="Times New Roman" w:hAnsi="Times New Roman" w:eastAsia="仿宋_GB2312" w:cs="Times New Roman"/>
          <w:w w:val="95"/>
          <w:kern w:val="0"/>
          <w:sz w:val="32"/>
          <w:szCs w:val="32"/>
        </w:rPr>
        <w:t>缴纳医疗保险费。</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2.事业单位医疗</w:t>
      </w:r>
      <w:r>
        <w:rPr>
          <w:rFonts w:hint="eastAsia" w:eastAsia="仿宋_GB2312" w:cs="Times New Roman"/>
          <w:kern w:val="0"/>
          <w:sz w:val="32"/>
          <w:szCs w:val="32"/>
          <w:lang w:eastAsia="zh-CN"/>
        </w:rPr>
        <w:t>支出</w:t>
      </w:r>
      <w:r>
        <w:rPr>
          <w:rFonts w:hint="default" w:ascii="Times New Roman" w:hAnsi="Times New Roman" w:eastAsia="仿宋_GB2312" w:cs="Times New Roman"/>
          <w:kern w:val="0"/>
          <w:sz w:val="32"/>
          <w:szCs w:val="32"/>
        </w:rPr>
        <w:t>年初预算</w:t>
      </w:r>
      <w:r>
        <w:rPr>
          <w:rFonts w:hint="eastAsia" w:eastAsia="仿宋_GB2312" w:cs="Times New Roman"/>
          <w:kern w:val="0"/>
          <w:sz w:val="32"/>
          <w:szCs w:val="32"/>
          <w:highlight w:val="none"/>
          <w:lang w:val="en-US" w:eastAsia="zh-CN"/>
        </w:rPr>
        <w:t>123.89</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113.47</w:t>
      </w:r>
      <w:r>
        <w:rPr>
          <w:rFonts w:hint="default" w:ascii="Times New Roman" w:hAnsi="Times New Roman" w:eastAsia="仿宋_GB2312" w:cs="Times New Roman"/>
          <w:w w:val="95"/>
          <w:kern w:val="0"/>
          <w:sz w:val="32"/>
          <w:szCs w:val="32"/>
        </w:rPr>
        <w:t>万元。支出减少的原因是部分在职人员退休停止缴纳医疗保险费</w:t>
      </w:r>
      <w:r>
        <w:rPr>
          <w:rFonts w:hint="default" w:ascii="Times New Roman" w:hAnsi="Times New Roman" w:eastAsia="仿宋_GB2312" w:cs="Times New Roman"/>
          <w:w w:val="95"/>
          <w:kern w:val="0"/>
          <w:sz w:val="32"/>
          <w:szCs w:val="32"/>
          <w:lang w:eastAsia="zh-CN"/>
        </w:rPr>
        <w:t>，离休人员减少</w:t>
      </w:r>
      <w:r>
        <w:rPr>
          <w:rFonts w:hint="default" w:ascii="Times New Roman" w:hAnsi="Times New Roman" w:eastAsia="仿宋_GB2312" w:cs="Times New Roman"/>
          <w:kern w:val="0"/>
          <w:sz w:val="32"/>
          <w:szCs w:val="32"/>
        </w:rPr>
        <w:t>事业单位医疗</w:t>
      </w:r>
      <w:r>
        <w:rPr>
          <w:rFonts w:hint="default" w:ascii="Times New Roman" w:hAnsi="Times New Roman" w:eastAsia="仿宋_GB2312" w:cs="Times New Roman"/>
          <w:kern w:val="0"/>
          <w:sz w:val="32"/>
          <w:szCs w:val="32"/>
          <w:lang w:eastAsia="zh-CN"/>
        </w:rPr>
        <w:t>费减少支出</w:t>
      </w:r>
      <w:r>
        <w:rPr>
          <w:rFonts w:hint="default" w:ascii="Times New Roman" w:hAnsi="Times New Roman" w:eastAsia="仿宋_GB2312" w:cs="Times New Roman"/>
          <w:w w:val="95"/>
          <w:kern w:val="0"/>
          <w:sz w:val="32"/>
          <w:szCs w:val="32"/>
        </w:rPr>
        <w:t>。</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3.公务员医疗补助</w:t>
      </w:r>
      <w:r>
        <w:rPr>
          <w:rFonts w:hint="eastAsia" w:eastAsia="仿宋_GB2312" w:cs="Times New Roman"/>
          <w:kern w:val="0"/>
          <w:sz w:val="32"/>
          <w:szCs w:val="32"/>
          <w:lang w:eastAsia="zh-CN"/>
        </w:rPr>
        <w:t>支出</w:t>
      </w:r>
      <w:r>
        <w:rPr>
          <w:rFonts w:hint="default" w:ascii="Times New Roman" w:hAnsi="Times New Roman" w:eastAsia="仿宋_GB2312" w:cs="Times New Roman"/>
          <w:kern w:val="0"/>
          <w:sz w:val="32"/>
          <w:szCs w:val="32"/>
        </w:rPr>
        <w:t>年初预算</w:t>
      </w:r>
      <w:r>
        <w:rPr>
          <w:rFonts w:hint="eastAsia" w:eastAsia="仿宋_GB2312" w:cs="Times New Roman"/>
          <w:kern w:val="0"/>
          <w:sz w:val="32"/>
          <w:szCs w:val="32"/>
          <w:highlight w:val="none"/>
          <w:lang w:val="en-US" w:eastAsia="zh-CN"/>
        </w:rPr>
        <w:t>14.21</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15.02</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w w:val="94"/>
          <w:kern w:val="0"/>
          <w:sz w:val="32"/>
          <w:szCs w:val="32"/>
        </w:rPr>
        <w:t>支出</w:t>
      </w:r>
      <w:r>
        <w:rPr>
          <w:rFonts w:hint="eastAsia" w:eastAsia="仿宋_GB2312" w:cs="Times New Roman"/>
          <w:w w:val="94"/>
          <w:kern w:val="0"/>
          <w:sz w:val="32"/>
          <w:szCs w:val="32"/>
          <w:lang w:eastAsia="zh-CN"/>
        </w:rPr>
        <w:t>增加</w:t>
      </w:r>
      <w:r>
        <w:rPr>
          <w:rFonts w:hint="default" w:ascii="Times New Roman" w:hAnsi="Times New Roman" w:eastAsia="仿宋_GB2312" w:cs="Times New Roman"/>
          <w:w w:val="94"/>
          <w:kern w:val="0"/>
          <w:sz w:val="32"/>
          <w:szCs w:val="32"/>
        </w:rPr>
        <w:t>的原因是</w:t>
      </w:r>
      <w:r>
        <w:rPr>
          <w:rFonts w:hint="eastAsia" w:eastAsia="仿宋_GB2312" w:cs="Times New Roman"/>
          <w:w w:val="94"/>
          <w:kern w:val="0"/>
          <w:sz w:val="32"/>
          <w:szCs w:val="32"/>
          <w:lang w:eastAsia="zh-CN"/>
        </w:rPr>
        <w:t>直属单位新进在职人员</w:t>
      </w:r>
      <w:r>
        <w:rPr>
          <w:rFonts w:hint="default" w:ascii="Times New Roman" w:hAnsi="Times New Roman" w:eastAsia="仿宋_GB2312" w:cs="Times New Roman"/>
          <w:w w:val="94"/>
          <w:kern w:val="0"/>
          <w:sz w:val="32"/>
          <w:szCs w:val="32"/>
          <w:lang w:eastAsia="zh-CN"/>
        </w:rPr>
        <w:t>，相应</w:t>
      </w:r>
      <w:r>
        <w:rPr>
          <w:rFonts w:hint="eastAsia" w:eastAsia="仿宋_GB2312" w:cs="Times New Roman"/>
          <w:w w:val="94"/>
          <w:kern w:val="0"/>
          <w:sz w:val="32"/>
          <w:szCs w:val="32"/>
          <w:lang w:eastAsia="zh-CN"/>
        </w:rPr>
        <w:t>增加</w:t>
      </w:r>
      <w:r>
        <w:rPr>
          <w:rFonts w:hint="default" w:ascii="Times New Roman" w:hAnsi="Times New Roman" w:eastAsia="仿宋_GB2312" w:cs="Times New Roman"/>
          <w:w w:val="94"/>
          <w:kern w:val="0"/>
          <w:sz w:val="32"/>
          <w:szCs w:val="32"/>
        </w:rPr>
        <w:t>医疗</w:t>
      </w:r>
      <w:r>
        <w:rPr>
          <w:rFonts w:hint="default" w:ascii="Times New Roman" w:hAnsi="Times New Roman" w:eastAsia="仿宋_GB2312" w:cs="Times New Roman"/>
          <w:w w:val="94"/>
          <w:kern w:val="0"/>
          <w:sz w:val="32"/>
          <w:szCs w:val="32"/>
          <w:lang w:eastAsia="zh-CN"/>
        </w:rPr>
        <w:t>补助费支出</w:t>
      </w:r>
      <w:r>
        <w:rPr>
          <w:rFonts w:hint="default" w:ascii="Times New Roman" w:hAnsi="Times New Roman" w:eastAsia="仿宋_GB2312" w:cs="Times New Roman"/>
          <w:w w:val="94"/>
          <w:kern w:val="0"/>
          <w:sz w:val="32"/>
          <w:szCs w:val="32"/>
        </w:rPr>
        <w:t>。</w:t>
      </w:r>
    </w:p>
    <w:p>
      <w:pPr>
        <w:autoSpaceDE w:val="0"/>
        <w:autoSpaceDN w:val="0"/>
        <w:adjustRightInd w:val="0"/>
        <w:spacing w:line="59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（四）住房保障支出年初预算</w:t>
      </w:r>
      <w:r>
        <w:rPr>
          <w:rFonts w:hint="eastAsia" w:eastAsia="仿宋_GB2312" w:cs="Times New Roman"/>
          <w:kern w:val="0"/>
          <w:sz w:val="32"/>
          <w:szCs w:val="32"/>
          <w:lang w:val="en-US" w:eastAsia="zh-CN"/>
        </w:rPr>
        <w:t>205.05</w:t>
      </w:r>
      <w:r>
        <w:rPr>
          <w:rFonts w:hint="default" w:ascii="Times New Roman" w:hAnsi="Times New Roman" w:eastAsia="仿宋_GB2312" w:cs="Times New Roman"/>
          <w:kern w:val="0"/>
          <w:sz w:val="32"/>
          <w:szCs w:val="32"/>
        </w:rPr>
        <w:t>万元，支出决算</w:t>
      </w:r>
      <w:r>
        <w:rPr>
          <w:rFonts w:hint="eastAsia" w:eastAsia="仿宋_GB2312" w:cs="Times New Roman"/>
          <w:kern w:val="0"/>
          <w:sz w:val="32"/>
          <w:szCs w:val="32"/>
          <w:lang w:val="en-US" w:eastAsia="zh-CN"/>
        </w:rPr>
        <w:t>209.76</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lang w:val="en-US" w:eastAsia="zh-CN"/>
        </w:rPr>
        <w:t>10</w:t>
      </w:r>
      <w:r>
        <w:rPr>
          <w:rFonts w:hint="eastAsia" w:eastAsia="仿宋_GB2312" w:cs="Times New Roman"/>
          <w:kern w:val="0"/>
          <w:sz w:val="32"/>
          <w:szCs w:val="32"/>
          <w:lang w:val="en-US" w:eastAsia="zh-CN"/>
        </w:rPr>
        <w:t>2.30</w:t>
      </w:r>
      <w:r>
        <w:rPr>
          <w:rFonts w:hint="default" w:ascii="Times New Roman" w:hAnsi="Times New Roman" w:eastAsia="仿宋_GB2312" w:cs="Times New Roman"/>
          <w:kern w:val="0"/>
          <w:sz w:val="32"/>
          <w:szCs w:val="32"/>
        </w:rPr>
        <w:t>%。实际支出较预算支出</w:t>
      </w:r>
      <w:r>
        <w:rPr>
          <w:rFonts w:hint="default" w:ascii="Times New Roman" w:hAnsi="Times New Roman" w:eastAsia="仿宋_GB2312" w:cs="Times New Roman"/>
          <w:kern w:val="0"/>
          <w:sz w:val="32"/>
          <w:szCs w:val="32"/>
          <w:lang w:eastAsia="zh-CN"/>
        </w:rPr>
        <w:t>增加</w:t>
      </w:r>
      <w:r>
        <w:rPr>
          <w:rFonts w:hint="eastAsia" w:eastAsia="仿宋_GB2312" w:cs="Times New Roman"/>
          <w:kern w:val="0"/>
          <w:sz w:val="32"/>
          <w:szCs w:val="32"/>
          <w:lang w:val="en-US" w:eastAsia="zh-CN"/>
        </w:rPr>
        <w:t>4.71</w:t>
      </w:r>
      <w:r>
        <w:rPr>
          <w:rFonts w:hint="default" w:ascii="Times New Roman" w:hAnsi="Times New Roman" w:eastAsia="仿宋_GB2312" w:cs="Times New Roman"/>
          <w:kern w:val="0"/>
          <w:sz w:val="32"/>
          <w:szCs w:val="32"/>
        </w:rPr>
        <w:t>万元，支出</w:t>
      </w:r>
      <w:r>
        <w:rPr>
          <w:rFonts w:hint="default" w:ascii="Times New Roman" w:hAnsi="Times New Roman" w:eastAsia="仿宋_GB2312" w:cs="Times New Roman"/>
          <w:kern w:val="0"/>
          <w:sz w:val="32"/>
          <w:szCs w:val="32"/>
          <w:lang w:eastAsia="zh-CN"/>
        </w:rPr>
        <w:t>增加</w:t>
      </w:r>
      <w:r>
        <w:rPr>
          <w:rFonts w:hint="default" w:ascii="Times New Roman" w:hAnsi="Times New Roman" w:eastAsia="仿宋_GB2312" w:cs="Times New Roman"/>
          <w:kern w:val="0"/>
          <w:sz w:val="32"/>
          <w:szCs w:val="32"/>
        </w:rPr>
        <w:t>的原因是</w:t>
      </w:r>
      <w:r>
        <w:rPr>
          <w:rFonts w:hint="eastAsia" w:eastAsia="仿宋_GB2312" w:cs="Times New Roman"/>
          <w:kern w:val="0"/>
          <w:sz w:val="32"/>
          <w:szCs w:val="32"/>
          <w:lang w:eastAsia="zh-CN"/>
        </w:rPr>
        <w:t>缴费基数增加</w:t>
      </w:r>
      <w:r>
        <w:rPr>
          <w:rFonts w:hint="default" w:ascii="Times New Roman" w:hAnsi="Times New Roman" w:eastAsia="仿宋_GB2312" w:cs="Times New Roman"/>
          <w:kern w:val="0"/>
          <w:sz w:val="32"/>
          <w:szCs w:val="32"/>
          <w:lang w:val="en-US" w:eastAsia="zh-CN"/>
        </w:rPr>
        <w:t>，相应增加</w:t>
      </w:r>
      <w:r>
        <w:rPr>
          <w:rFonts w:hint="default" w:ascii="Times New Roman" w:hAnsi="Times New Roman" w:eastAsia="仿宋_GB2312" w:cs="Times New Roman"/>
          <w:kern w:val="0"/>
          <w:sz w:val="32"/>
          <w:szCs w:val="32"/>
        </w:rPr>
        <w:t>缴纳住房公积金。</w:t>
      </w:r>
    </w:p>
    <w:p>
      <w:pPr>
        <w:autoSpaceDE w:val="0"/>
        <w:autoSpaceDN w:val="0"/>
        <w:adjustRightInd w:val="0"/>
        <w:spacing w:line="590" w:lineRule="exact"/>
        <w:ind w:firstLine="640" w:firstLineChars="20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三、</w:t>
      </w:r>
      <w:r>
        <w:rPr>
          <w:rFonts w:hint="eastAsia" w:eastAsia="黑体" w:cs="Times New Roman"/>
          <w:color w:val="auto"/>
          <w:kern w:val="0"/>
          <w:sz w:val="32"/>
          <w:szCs w:val="32"/>
          <w:highlight w:val="none"/>
          <w:lang w:eastAsia="zh-CN"/>
        </w:rPr>
        <w:t>2022</w:t>
      </w:r>
      <w:r>
        <w:rPr>
          <w:rFonts w:hint="default" w:ascii="Times New Roman" w:hAnsi="Times New Roman" w:eastAsia="黑体" w:cs="Times New Roman"/>
          <w:color w:val="auto"/>
          <w:kern w:val="0"/>
          <w:sz w:val="32"/>
          <w:szCs w:val="32"/>
          <w:highlight w:val="none"/>
        </w:rPr>
        <w:t>年度一般公共预算财政拨款基本支出决算情况说明</w:t>
      </w:r>
    </w:p>
    <w:p>
      <w:pPr>
        <w:autoSpaceDE w:val="0"/>
        <w:autoSpaceDN w:val="0"/>
        <w:adjustRightInd w:val="0"/>
        <w:spacing w:line="590" w:lineRule="exact"/>
        <w:ind w:firstLine="640" w:firstLineChars="200"/>
        <w:jc w:val="left"/>
        <w:rPr>
          <w:rFonts w:hint="default" w:ascii="Times New Roman" w:hAnsi="Times New Roman" w:eastAsia="仿宋_GB2312" w:cs="Times New Roman"/>
          <w:color w:val="FF0000"/>
          <w:kern w:val="0"/>
          <w:sz w:val="32"/>
          <w:szCs w:val="32"/>
          <w:highlight w:val="none"/>
        </w:rPr>
      </w:pPr>
      <w:r>
        <w:rPr>
          <w:rFonts w:hint="eastAsia" w:eastAsia="仿宋_GB2312" w:cs="Times New Roman"/>
          <w:color w:val="auto"/>
          <w:kern w:val="0"/>
          <w:sz w:val="32"/>
          <w:szCs w:val="32"/>
          <w:highlight w:val="none"/>
          <w:lang w:eastAsia="zh-CN"/>
        </w:rPr>
        <w:t>2022</w:t>
      </w:r>
      <w:r>
        <w:rPr>
          <w:rFonts w:hint="default" w:ascii="Times New Roman" w:hAnsi="Times New Roman" w:eastAsia="仿宋_GB2312" w:cs="Times New Roman"/>
          <w:color w:val="auto"/>
          <w:kern w:val="0"/>
          <w:sz w:val="32"/>
          <w:szCs w:val="32"/>
          <w:highlight w:val="none"/>
        </w:rPr>
        <w:t>年度</w:t>
      </w:r>
      <w:r>
        <w:rPr>
          <w:rFonts w:hint="default" w:ascii="Times New Roman" w:hAnsi="Times New Roman" w:eastAsia="仿宋_GB2312" w:cs="Times New Roman"/>
          <w:color w:val="auto"/>
          <w:sz w:val="32"/>
          <w:szCs w:val="32"/>
          <w:highlight w:val="none"/>
        </w:rPr>
        <w:t>一般</w:t>
      </w:r>
      <w:r>
        <w:rPr>
          <w:rFonts w:hint="default" w:ascii="Times New Roman" w:hAnsi="Times New Roman" w:eastAsia="仿宋_GB2312" w:cs="Times New Roman"/>
          <w:color w:val="auto"/>
          <w:kern w:val="0"/>
          <w:sz w:val="32"/>
          <w:szCs w:val="32"/>
          <w:highlight w:val="none"/>
        </w:rPr>
        <w:t>公共预算财政拨款基本支出</w:t>
      </w:r>
      <w:r>
        <w:rPr>
          <w:rFonts w:hint="eastAsia" w:eastAsia="仿宋_GB2312" w:cs="Times New Roman"/>
          <w:color w:val="auto"/>
          <w:kern w:val="0"/>
          <w:sz w:val="32"/>
          <w:szCs w:val="32"/>
          <w:highlight w:val="none"/>
          <w:lang w:val="en-US" w:eastAsia="zh-CN"/>
        </w:rPr>
        <w:t>3189.52</w:t>
      </w:r>
      <w:r>
        <w:rPr>
          <w:rFonts w:hint="default" w:ascii="Times New Roman" w:hAnsi="Times New Roman" w:eastAsia="仿宋_GB2312" w:cs="Times New Roman"/>
          <w:color w:val="auto"/>
          <w:kern w:val="0"/>
          <w:sz w:val="32"/>
          <w:szCs w:val="32"/>
          <w:highlight w:val="none"/>
        </w:rPr>
        <w:t>万元，支出具体情况如下：</w:t>
      </w:r>
    </w:p>
    <w:p>
      <w:pPr>
        <w:autoSpaceDE w:val="0"/>
        <w:autoSpaceDN w:val="0"/>
        <w:adjustRightInd w:val="0"/>
        <w:spacing w:line="590" w:lineRule="exact"/>
        <w:ind w:firstLine="640" w:firstLineChars="200"/>
        <w:jc w:val="left"/>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kern w:val="0"/>
          <w:sz w:val="32"/>
          <w:szCs w:val="32"/>
          <w:highlight w:val="none"/>
        </w:rPr>
        <w:t>（一）工资福利支出</w:t>
      </w:r>
      <w:r>
        <w:rPr>
          <w:rFonts w:hint="eastAsia" w:eastAsia="仿宋_GB2312" w:cs="Times New Roman"/>
          <w:kern w:val="0"/>
          <w:sz w:val="32"/>
          <w:szCs w:val="32"/>
          <w:highlight w:val="none"/>
          <w:lang w:val="en-US" w:eastAsia="zh-CN"/>
        </w:rPr>
        <w:t>2459.63</w:t>
      </w:r>
      <w:r>
        <w:rPr>
          <w:rFonts w:hint="default" w:ascii="Times New Roman" w:hAnsi="Times New Roman" w:eastAsia="仿宋_GB2312" w:cs="Times New Roman"/>
          <w:kern w:val="0"/>
          <w:sz w:val="32"/>
          <w:szCs w:val="32"/>
          <w:highlight w:val="none"/>
        </w:rPr>
        <w:t>万元，完成年初预算</w:t>
      </w:r>
      <w:r>
        <w:rPr>
          <w:rFonts w:hint="default" w:ascii="Times New Roman" w:hAnsi="Times New Roman" w:eastAsia="仿宋_GB2312" w:cs="Times New Roman"/>
          <w:kern w:val="0"/>
          <w:sz w:val="32"/>
          <w:szCs w:val="32"/>
          <w:highlight w:val="none"/>
          <w:lang w:eastAsia="zh-CN"/>
        </w:rPr>
        <w:t>的</w:t>
      </w:r>
      <w:r>
        <w:rPr>
          <w:rFonts w:hint="eastAsia" w:eastAsia="仿宋_GB2312" w:cs="Times New Roman"/>
          <w:kern w:val="0"/>
          <w:sz w:val="32"/>
          <w:szCs w:val="32"/>
          <w:highlight w:val="none"/>
          <w:lang w:val="en-US" w:eastAsia="zh-CN"/>
        </w:rPr>
        <w:t>103.69</w:t>
      </w:r>
      <w:r>
        <w:rPr>
          <w:rFonts w:hint="default" w:ascii="Times New Roman" w:hAnsi="Times New Roman" w:eastAsia="仿宋_GB2312" w:cs="Times New Roman"/>
          <w:kern w:val="0"/>
          <w:sz w:val="32"/>
          <w:szCs w:val="32"/>
          <w:highlight w:val="none"/>
        </w:rPr>
        <w:t>%。预决算差异的主要原因是</w:t>
      </w:r>
      <w:r>
        <w:rPr>
          <w:rFonts w:hint="eastAsia" w:eastAsia="仿宋_GB2312" w:cs="Times New Roman"/>
          <w:sz w:val="32"/>
          <w:szCs w:val="32"/>
          <w:lang w:eastAsia="zh-CN"/>
        </w:rPr>
        <w:t>桂财行函〔</w:t>
      </w:r>
      <w:r>
        <w:rPr>
          <w:rFonts w:hint="eastAsia" w:eastAsia="仿宋_GB2312" w:cs="Times New Roman"/>
          <w:sz w:val="32"/>
          <w:szCs w:val="32"/>
          <w:lang w:val="en-US" w:eastAsia="zh-CN"/>
        </w:rPr>
        <w:t>2022</w:t>
      </w:r>
      <w:r>
        <w:rPr>
          <w:rFonts w:hint="eastAsia" w:eastAsia="仿宋_GB2312" w:cs="Times New Roman"/>
          <w:sz w:val="32"/>
          <w:szCs w:val="32"/>
          <w:lang w:eastAsia="zh-CN"/>
        </w:rPr>
        <w:t>〕</w:t>
      </w:r>
      <w:r>
        <w:rPr>
          <w:rFonts w:hint="eastAsia" w:eastAsia="仿宋_GB2312" w:cs="Times New Roman"/>
          <w:sz w:val="32"/>
          <w:szCs w:val="32"/>
          <w:lang w:val="en-US" w:eastAsia="zh-CN"/>
        </w:rPr>
        <w:t>9号文件</w:t>
      </w:r>
      <w:r>
        <w:rPr>
          <w:rFonts w:hint="default" w:ascii="Times New Roman" w:hAnsi="Times New Roman" w:eastAsia="仿宋_GB2312" w:cs="Times New Roman"/>
          <w:sz w:val="32"/>
          <w:szCs w:val="32"/>
        </w:rPr>
        <w:t>追加</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年度</w:t>
      </w:r>
      <w:r>
        <w:rPr>
          <w:rFonts w:hint="eastAsia" w:eastAsia="仿宋_GB2312" w:cs="Times New Roman"/>
          <w:sz w:val="32"/>
          <w:szCs w:val="32"/>
          <w:lang w:eastAsia="zh-CN"/>
        </w:rPr>
        <w:t>机关奖励性补贴结算部分</w:t>
      </w:r>
      <w:r>
        <w:rPr>
          <w:rFonts w:hint="default" w:ascii="Times New Roman" w:hAnsi="Times New Roman" w:eastAsia="仿宋_GB2312" w:cs="Times New Roman"/>
          <w:sz w:val="32"/>
          <w:szCs w:val="32"/>
          <w:lang w:val="en-US" w:eastAsia="zh-CN"/>
        </w:rPr>
        <w:t>经费</w:t>
      </w:r>
      <w:r>
        <w:rPr>
          <w:rFonts w:hint="eastAsia" w:eastAsia="仿宋_GB2312" w:cs="Times New Roman"/>
          <w:sz w:val="32"/>
          <w:szCs w:val="32"/>
          <w:lang w:val="en-US" w:eastAsia="zh-CN"/>
        </w:rPr>
        <w:t>256.55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kern w:val="0"/>
          <w:sz w:val="32"/>
          <w:szCs w:val="32"/>
        </w:rPr>
        <w:t>等</w:t>
      </w:r>
      <w:r>
        <w:rPr>
          <w:rFonts w:hint="default" w:ascii="Times New Roman" w:hAnsi="Times New Roman" w:eastAsia="仿宋_GB2312" w:cs="Times New Roman"/>
          <w:bCs/>
          <w:kern w:val="0"/>
          <w:sz w:val="32"/>
          <w:szCs w:val="32"/>
          <w:highlight w:val="none"/>
          <w:lang w:val="en-US" w:eastAsia="zh-CN"/>
        </w:rPr>
        <w:t>。</w:t>
      </w:r>
      <w:r>
        <w:rPr>
          <w:rFonts w:hint="eastAsia" w:eastAsia="仿宋_GB2312" w:cs="Times New Roman"/>
          <w:bCs/>
          <w:kern w:val="0"/>
          <w:sz w:val="32"/>
          <w:szCs w:val="32"/>
          <w:highlight w:val="none"/>
          <w:lang w:val="en-US" w:eastAsia="zh-CN"/>
        </w:rPr>
        <w:t>其中：基本工资614.54万元、津贴补贴569.87万元、奖金345.80万元、机关事业单位基本养老保险缴费273.43万元、职业年金缴费136.90万元、职工基本医疗保险缴费132.35万元、公务员医疗补助缴费15.02万元、其他社会保障缴费6.99万元、住房公积金209.76万元、其他工资福利支出154.97万元。</w:t>
      </w:r>
    </w:p>
    <w:p>
      <w:pPr>
        <w:autoSpaceDE w:val="0"/>
        <w:autoSpaceDN w:val="0"/>
        <w:adjustRightInd w:val="0"/>
        <w:spacing w:line="590" w:lineRule="exact"/>
        <w:ind w:firstLine="640" w:firstLineChars="200"/>
        <w:jc w:val="left"/>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kern w:val="0"/>
          <w:sz w:val="32"/>
          <w:szCs w:val="32"/>
        </w:rPr>
        <w:t>（二）商品和服务支出</w:t>
      </w:r>
      <w:r>
        <w:rPr>
          <w:rFonts w:hint="eastAsia" w:eastAsia="仿宋_GB2312" w:cs="Times New Roman"/>
          <w:kern w:val="0"/>
          <w:sz w:val="32"/>
          <w:szCs w:val="32"/>
          <w:lang w:val="en-US" w:eastAsia="zh-CN"/>
        </w:rPr>
        <w:t>390.44</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eastAsia="zh-CN"/>
        </w:rPr>
        <w:t>的</w:t>
      </w:r>
      <w:r>
        <w:rPr>
          <w:rFonts w:hint="eastAsia" w:eastAsia="仿宋_GB2312" w:cs="Times New Roman"/>
          <w:kern w:val="0"/>
          <w:sz w:val="32"/>
          <w:szCs w:val="32"/>
          <w:lang w:val="en-US" w:eastAsia="zh-CN"/>
        </w:rPr>
        <w:t>85.58</w:t>
      </w:r>
      <w:r>
        <w:rPr>
          <w:rFonts w:hint="default" w:ascii="Times New Roman" w:hAnsi="Times New Roman" w:eastAsia="仿宋_GB2312" w:cs="Times New Roman"/>
          <w:kern w:val="0"/>
          <w:sz w:val="32"/>
          <w:szCs w:val="32"/>
        </w:rPr>
        <w:t>%。预决算差异的主要原因是公务用车运行维护费及公务接待</w:t>
      </w:r>
      <w:r>
        <w:rPr>
          <w:rFonts w:hint="default" w:ascii="Times New Roman" w:hAnsi="Times New Roman" w:eastAsia="仿宋_GB2312" w:cs="Times New Roman"/>
          <w:bCs/>
          <w:kern w:val="0"/>
          <w:sz w:val="32"/>
          <w:szCs w:val="32"/>
          <w:highlight w:val="none"/>
        </w:rPr>
        <w:t>费支出减少。</w:t>
      </w:r>
      <w:r>
        <w:rPr>
          <w:rFonts w:hint="default" w:ascii="Times New Roman" w:hAnsi="Times New Roman" w:eastAsia="仿宋_GB2312" w:cs="Times New Roman"/>
          <w:bCs/>
          <w:kern w:val="0"/>
          <w:sz w:val="32"/>
          <w:szCs w:val="32"/>
          <w:highlight w:val="none"/>
          <w:lang w:eastAsia="zh-CN"/>
        </w:rPr>
        <w:t>其中：办公费</w:t>
      </w:r>
      <w:r>
        <w:rPr>
          <w:rFonts w:hint="eastAsia" w:eastAsia="仿宋_GB2312" w:cs="Times New Roman"/>
          <w:bCs/>
          <w:kern w:val="0"/>
          <w:sz w:val="32"/>
          <w:szCs w:val="32"/>
          <w:highlight w:val="none"/>
          <w:lang w:val="en-US" w:eastAsia="zh-CN"/>
        </w:rPr>
        <w:t>27.31</w:t>
      </w:r>
      <w:r>
        <w:rPr>
          <w:rFonts w:hint="default" w:ascii="Times New Roman" w:hAnsi="Times New Roman" w:eastAsia="仿宋_GB2312" w:cs="Times New Roman"/>
          <w:bCs/>
          <w:kern w:val="0"/>
          <w:sz w:val="32"/>
          <w:szCs w:val="32"/>
          <w:highlight w:val="none"/>
          <w:lang w:val="en-US" w:eastAsia="zh-CN"/>
        </w:rPr>
        <w:t>万元、印刷费</w:t>
      </w:r>
      <w:r>
        <w:rPr>
          <w:rFonts w:hint="eastAsia" w:eastAsia="仿宋_GB2312" w:cs="Times New Roman"/>
          <w:bCs/>
          <w:kern w:val="0"/>
          <w:sz w:val="32"/>
          <w:szCs w:val="32"/>
          <w:highlight w:val="none"/>
          <w:lang w:val="en-US" w:eastAsia="zh-CN"/>
        </w:rPr>
        <w:t>2.50</w:t>
      </w:r>
      <w:r>
        <w:rPr>
          <w:rFonts w:hint="default" w:ascii="Times New Roman" w:hAnsi="Times New Roman" w:eastAsia="仿宋_GB2312" w:cs="Times New Roman"/>
          <w:bCs/>
          <w:kern w:val="0"/>
          <w:sz w:val="32"/>
          <w:szCs w:val="32"/>
          <w:highlight w:val="none"/>
          <w:lang w:val="en-US" w:eastAsia="zh-CN"/>
        </w:rPr>
        <w:t>万元、手续费</w:t>
      </w:r>
      <w:r>
        <w:rPr>
          <w:rFonts w:hint="eastAsia" w:eastAsia="仿宋_GB2312" w:cs="Times New Roman"/>
          <w:bCs/>
          <w:kern w:val="0"/>
          <w:sz w:val="32"/>
          <w:szCs w:val="32"/>
          <w:highlight w:val="none"/>
          <w:lang w:val="en-US" w:eastAsia="zh-CN"/>
        </w:rPr>
        <w:t>0.06</w:t>
      </w:r>
      <w:r>
        <w:rPr>
          <w:rFonts w:hint="default" w:ascii="Times New Roman" w:hAnsi="Times New Roman" w:eastAsia="仿宋_GB2312" w:cs="Times New Roman"/>
          <w:bCs/>
          <w:kern w:val="0"/>
          <w:sz w:val="32"/>
          <w:szCs w:val="32"/>
          <w:highlight w:val="none"/>
          <w:lang w:val="en-US" w:eastAsia="zh-CN"/>
        </w:rPr>
        <w:t>万元、水费</w:t>
      </w:r>
      <w:r>
        <w:rPr>
          <w:rFonts w:hint="eastAsia" w:eastAsia="仿宋_GB2312" w:cs="Times New Roman"/>
          <w:bCs/>
          <w:kern w:val="0"/>
          <w:sz w:val="32"/>
          <w:szCs w:val="32"/>
          <w:highlight w:val="none"/>
          <w:lang w:val="en-US" w:eastAsia="zh-CN"/>
        </w:rPr>
        <w:t>4.64</w:t>
      </w:r>
      <w:r>
        <w:rPr>
          <w:rFonts w:hint="default" w:ascii="Times New Roman" w:hAnsi="Times New Roman" w:eastAsia="仿宋_GB2312" w:cs="Times New Roman"/>
          <w:bCs/>
          <w:kern w:val="0"/>
          <w:sz w:val="32"/>
          <w:szCs w:val="32"/>
          <w:highlight w:val="none"/>
          <w:lang w:val="en-US" w:eastAsia="zh-CN"/>
        </w:rPr>
        <w:t>万元、电费</w:t>
      </w:r>
      <w:r>
        <w:rPr>
          <w:rFonts w:hint="eastAsia" w:eastAsia="仿宋_GB2312" w:cs="Times New Roman"/>
          <w:bCs/>
          <w:kern w:val="0"/>
          <w:sz w:val="32"/>
          <w:szCs w:val="32"/>
          <w:highlight w:val="none"/>
          <w:lang w:val="en-US" w:eastAsia="zh-CN"/>
        </w:rPr>
        <w:t>15.20</w:t>
      </w:r>
      <w:r>
        <w:rPr>
          <w:rFonts w:hint="default" w:ascii="Times New Roman" w:hAnsi="Times New Roman" w:eastAsia="仿宋_GB2312" w:cs="Times New Roman"/>
          <w:bCs/>
          <w:kern w:val="0"/>
          <w:sz w:val="32"/>
          <w:szCs w:val="32"/>
          <w:highlight w:val="none"/>
          <w:lang w:val="en-US" w:eastAsia="zh-CN"/>
        </w:rPr>
        <w:t>万元、邮电费</w:t>
      </w:r>
      <w:r>
        <w:rPr>
          <w:rFonts w:hint="eastAsia" w:eastAsia="仿宋_GB2312" w:cs="Times New Roman"/>
          <w:bCs/>
          <w:kern w:val="0"/>
          <w:sz w:val="32"/>
          <w:szCs w:val="32"/>
          <w:highlight w:val="none"/>
          <w:lang w:val="en-US" w:eastAsia="zh-CN"/>
        </w:rPr>
        <w:t>33.84</w:t>
      </w:r>
      <w:r>
        <w:rPr>
          <w:rFonts w:hint="default" w:ascii="Times New Roman" w:hAnsi="Times New Roman" w:eastAsia="仿宋_GB2312" w:cs="Times New Roman"/>
          <w:bCs/>
          <w:kern w:val="0"/>
          <w:sz w:val="32"/>
          <w:szCs w:val="32"/>
          <w:highlight w:val="none"/>
          <w:lang w:val="en-US" w:eastAsia="zh-CN"/>
        </w:rPr>
        <w:t>万元、差旅费</w:t>
      </w:r>
      <w:r>
        <w:rPr>
          <w:rFonts w:hint="eastAsia" w:eastAsia="仿宋_GB2312" w:cs="Times New Roman"/>
          <w:bCs/>
          <w:kern w:val="0"/>
          <w:sz w:val="32"/>
          <w:szCs w:val="32"/>
          <w:highlight w:val="none"/>
          <w:lang w:val="en-US" w:eastAsia="zh-CN"/>
        </w:rPr>
        <w:t>45.05</w:t>
      </w:r>
      <w:r>
        <w:rPr>
          <w:rFonts w:hint="default" w:ascii="Times New Roman" w:hAnsi="Times New Roman" w:eastAsia="仿宋_GB2312" w:cs="Times New Roman"/>
          <w:bCs/>
          <w:kern w:val="0"/>
          <w:sz w:val="32"/>
          <w:szCs w:val="32"/>
          <w:highlight w:val="none"/>
          <w:lang w:val="en-US" w:eastAsia="zh-CN"/>
        </w:rPr>
        <w:t>万元、维修（护）费</w:t>
      </w:r>
      <w:r>
        <w:rPr>
          <w:rFonts w:hint="eastAsia" w:eastAsia="仿宋_GB2312" w:cs="Times New Roman"/>
          <w:bCs/>
          <w:kern w:val="0"/>
          <w:sz w:val="32"/>
          <w:szCs w:val="32"/>
          <w:highlight w:val="none"/>
          <w:lang w:val="en-US" w:eastAsia="zh-CN"/>
        </w:rPr>
        <w:t>5.50</w:t>
      </w:r>
      <w:r>
        <w:rPr>
          <w:rFonts w:hint="default" w:ascii="Times New Roman" w:hAnsi="Times New Roman" w:eastAsia="仿宋_GB2312" w:cs="Times New Roman"/>
          <w:bCs/>
          <w:kern w:val="0"/>
          <w:sz w:val="32"/>
          <w:szCs w:val="32"/>
          <w:highlight w:val="none"/>
          <w:lang w:val="en-US" w:eastAsia="zh-CN"/>
        </w:rPr>
        <w:t>万元、会议费</w:t>
      </w:r>
      <w:r>
        <w:rPr>
          <w:rFonts w:hint="eastAsia" w:eastAsia="仿宋_GB2312" w:cs="Times New Roman"/>
          <w:bCs/>
          <w:kern w:val="0"/>
          <w:sz w:val="32"/>
          <w:szCs w:val="32"/>
          <w:highlight w:val="none"/>
          <w:lang w:val="en-US" w:eastAsia="zh-CN"/>
        </w:rPr>
        <w:t>3.71</w:t>
      </w:r>
      <w:r>
        <w:rPr>
          <w:rFonts w:hint="default" w:ascii="Times New Roman" w:hAnsi="Times New Roman" w:eastAsia="仿宋_GB2312" w:cs="Times New Roman"/>
          <w:bCs/>
          <w:kern w:val="0"/>
          <w:sz w:val="32"/>
          <w:szCs w:val="32"/>
          <w:highlight w:val="none"/>
          <w:lang w:val="en-US" w:eastAsia="zh-CN"/>
        </w:rPr>
        <w:t>万元、培训费</w:t>
      </w:r>
      <w:r>
        <w:rPr>
          <w:rFonts w:hint="eastAsia" w:eastAsia="仿宋_GB2312" w:cs="Times New Roman"/>
          <w:bCs/>
          <w:kern w:val="0"/>
          <w:sz w:val="32"/>
          <w:szCs w:val="32"/>
          <w:highlight w:val="none"/>
          <w:lang w:val="en-US" w:eastAsia="zh-CN"/>
        </w:rPr>
        <w:t>0.30</w:t>
      </w:r>
      <w:r>
        <w:rPr>
          <w:rFonts w:hint="default" w:ascii="Times New Roman" w:hAnsi="Times New Roman" w:eastAsia="仿宋_GB2312" w:cs="Times New Roman"/>
          <w:bCs/>
          <w:kern w:val="0"/>
          <w:sz w:val="32"/>
          <w:szCs w:val="32"/>
          <w:highlight w:val="none"/>
          <w:lang w:val="en-US" w:eastAsia="zh-CN"/>
        </w:rPr>
        <w:t>万元、公务接待费</w:t>
      </w:r>
      <w:r>
        <w:rPr>
          <w:rFonts w:hint="eastAsia" w:eastAsia="仿宋_GB2312" w:cs="Times New Roman"/>
          <w:bCs/>
          <w:kern w:val="0"/>
          <w:sz w:val="32"/>
          <w:szCs w:val="32"/>
          <w:highlight w:val="none"/>
          <w:lang w:val="en-US" w:eastAsia="zh-CN"/>
        </w:rPr>
        <w:t>0.56</w:t>
      </w:r>
      <w:r>
        <w:rPr>
          <w:rFonts w:hint="default" w:ascii="Times New Roman" w:hAnsi="Times New Roman" w:eastAsia="仿宋_GB2312" w:cs="Times New Roman"/>
          <w:bCs/>
          <w:kern w:val="0"/>
          <w:sz w:val="32"/>
          <w:szCs w:val="32"/>
          <w:highlight w:val="none"/>
          <w:lang w:val="en-US" w:eastAsia="zh-CN"/>
        </w:rPr>
        <w:t>万元、劳务费</w:t>
      </w:r>
      <w:r>
        <w:rPr>
          <w:rFonts w:hint="eastAsia" w:eastAsia="仿宋_GB2312" w:cs="Times New Roman"/>
          <w:bCs/>
          <w:kern w:val="0"/>
          <w:sz w:val="32"/>
          <w:szCs w:val="32"/>
          <w:highlight w:val="none"/>
          <w:lang w:val="en-US" w:eastAsia="zh-CN"/>
        </w:rPr>
        <w:t>1.09</w:t>
      </w:r>
      <w:r>
        <w:rPr>
          <w:rFonts w:hint="default" w:ascii="Times New Roman" w:hAnsi="Times New Roman" w:eastAsia="仿宋_GB2312" w:cs="Times New Roman"/>
          <w:bCs/>
          <w:kern w:val="0"/>
          <w:sz w:val="32"/>
          <w:szCs w:val="32"/>
          <w:highlight w:val="none"/>
          <w:lang w:val="en-US" w:eastAsia="zh-CN"/>
        </w:rPr>
        <w:t>万元、工会经费</w:t>
      </w:r>
      <w:r>
        <w:rPr>
          <w:rFonts w:hint="eastAsia" w:eastAsia="仿宋_GB2312" w:cs="Times New Roman"/>
          <w:bCs/>
          <w:kern w:val="0"/>
          <w:sz w:val="32"/>
          <w:szCs w:val="32"/>
          <w:highlight w:val="none"/>
          <w:lang w:val="en-US" w:eastAsia="zh-CN"/>
        </w:rPr>
        <w:t>34.17</w:t>
      </w:r>
      <w:r>
        <w:rPr>
          <w:rFonts w:hint="default" w:ascii="Times New Roman" w:hAnsi="Times New Roman" w:eastAsia="仿宋_GB2312" w:cs="Times New Roman"/>
          <w:bCs/>
          <w:kern w:val="0"/>
          <w:sz w:val="32"/>
          <w:szCs w:val="32"/>
          <w:highlight w:val="none"/>
          <w:lang w:val="en-US" w:eastAsia="zh-CN"/>
        </w:rPr>
        <w:t>万元、福利费</w:t>
      </w:r>
      <w:r>
        <w:rPr>
          <w:rFonts w:hint="eastAsia" w:eastAsia="仿宋_GB2312" w:cs="Times New Roman"/>
          <w:bCs/>
          <w:kern w:val="0"/>
          <w:sz w:val="32"/>
          <w:szCs w:val="32"/>
          <w:highlight w:val="none"/>
          <w:lang w:val="en-US" w:eastAsia="zh-CN"/>
        </w:rPr>
        <w:t>4.73</w:t>
      </w:r>
      <w:r>
        <w:rPr>
          <w:rFonts w:hint="default" w:ascii="Times New Roman" w:hAnsi="Times New Roman" w:eastAsia="仿宋_GB2312" w:cs="Times New Roman"/>
          <w:bCs/>
          <w:kern w:val="0"/>
          <w:sz w:val="32"/>
          <w:szCs w:val="32"/>
          <w:highlight w:val="none"/>
          <w:lang w:val="en-US" w:eastAsia="zh-CN"/>
        </w:rPr>
        <w:t>万元、公务用车运行维护费</w:t>
      </w:r>
      <w:r>
        <w:rPr>
          <w:rFonts w:hint="eastAsia" w:eastAsia="仿宋_GB2312" w:cs="Times New Roman"/>
          <w:bCs/>
          <w:kern w:val="0"/>
          <w:sz w:val="32"/>
          <w:szCs w:val="32"/>
          <w:highlight w:val="none"/>
          <w:lang w:val="en-US" w:eastAsia="zh-CN"/>
        </w:rPr>
        <w:t>15.86</w:t>
      </w:r>
      <w:r>
        <w:rPr>
          <w:rFonts w:hint="default" w:ascii="Times New Roman" w:hAnsi="Times New Roman" w:eastAsia="仿宋_GB2312" w:cs="Times New Roman"/>
          <w:bCs/>
          <w:kern w:val="0"/>
          <w:sz w:val="32"/>
          <w:szCs w:val="32"/>
          <w:highlight w:val="none"/>
          <w:lang w:val="en-US" w:eastAsia="zh-CN"/>
        </w:rPr>
        <w:t>万元、其他交通费</w:t>
      </w:r>
      <w:r>
        <w:rPr>
          <w:rFonts w:hint="eastAsia" w:eastAsia="仿宋_GB2312" w:cs="Times New Roman"/>
          <w:bCs/>
          <w:kern w:val="0"/>
          <w:sz w:val="32"/>
          <w:szCs w:val="32"/>
          <w:highlight w:val="none"/>
          <w:lang w:val="en-US" w:eastAsia="zh-CN"/>
        </w:rPr>
        <w:t>135.19</w:t>
      </w:r>
      <w:r>
        <w:rPr>
          <w:rFonts w:hint="default" w:ascii="Times New Roman" w:hAnsi="Times New Roman" w:eastAsia="仿宋_GB2312" w:cs="Times New Roman"/>
          <w:bCs/>
          <w:kern w:val="0"/>
          <w:sz w:val="32"/>
          <w:szCs w:val="32"/>
          <w:highlight w:val="none"/>
          <w:lang w:val="en-US" w:eastAsia="zh-CN"/>
        </w:rPr>
        <w:t>万元、其他商品和服务支出</w:t>
      </w:r>
      <w:r>
        <w:rPr>
          <w:rFonts w:hint="eastAsia" w:eastAsia="仿宋_GB2312" w:cs="Times New Roman"/>
          <w:bCs/>
          <w:kern w:val="0"/>
          <w:sz w:val="32"/>
          <w:szCs w:val="32"/>
          <w:highlight w:val="none"/>
          <w:lang w:val="en-US" w:eastAsia="zh-CN"/>
        </w:rPr>
        <w:t>60.74</w:t>
      </w:r>
      <w:r>
        <w:rPr>
          <w:rFonts w:hint="default" w:ascii="Times New Roman" w:hAnsi="Times New Roman" w:eastAsia="仿宋_GB2312" w:cs="Times New Roman"/>
          <w:bCs/>
          <w:kern w:val="0"/>
          <w:sz w:val="32"/>
          <w:szCs w:val="32"/>
          <w:highlight w:val="none"/>
          <w:lang w:val="en-US" w:eastAsia="zh-CN"/>
        </w:rPr>
        <w:t>万元。</w:t>
      </w:r>
    </w:p>
    <w:p>
      <w:pPr>
        <w:autoSpaceDE w:val="0"/>
        <w:autoSpaceDN w:val="0"/>
        <w:adjustRightInd w:val="0"/>
        <w:spacing w:line="590" w:lineRule="exact"/>
        <w:ind w:firstLine="640" w:firstLineChars="200"/>
        <w:jc w:val="left"/>
        <w:rPr>
          <w:rFonts w:hint="default" w:ascii="Times New Roman" w:hAnsi="Times New Roman" w:eastAsia="仿宋_GB2312" w:cs="Times New Roman"/>
          <w:bCs/>
          <w:kern w:val="0"/>
          <w:sz w:val="32"/>
          <w:szCs w:val="32"/>
          <w:highlight w:val="yellow"/>
          <w:lang w:val="en-US" w:eastAsia="zh-CN"/>
        </w:rPr>
      </w:pPr>
      <w:r>
        <w:rPr>
          <w:rFonts w:hint="default" w:ascii="Times New Roman" w:hAnsi="Times New Roman" w:eastAsia="仿宋_GB2312" w:cs="Times New Roman"/>
          <w:kern w:val="0"/>
          <w:sz w:val="32"/>
          <w:szCs w:val="32"/>
        </w:rPr>
        <w:t>（三）对个人和家庭的补助支出</w:t>
      </w:r>
      <w:r>
        <w:rPr>
          <w:rFonts w:hint="eastAsia" w:eastAsia="仿宋_GB2312" w:cs="Times New Roman"/>
          <w:kern w:val="0"/>
          <w:sz w:val="32"/>
          <w:szCs w:val="32"/>
          <w:lang w:val="en-US" w:eastAsia="zh-CN"/>
        </w:rPr>
        <w:t>339.44</w:t>
      </w:r>
      <w:r>
        <w:rPr>
          <w:rFonts w:hint="default" w:ascii="Times New Roman" w:hAnsi="Times New Roman" w:eastAsia="仿宋_GB2312" w:cs="Times New Roman"/>
          <w:kern w:val="0"/>
          <w:sz w:val="32"/>
          <w:szCs w:val="32"/>
        </w:rPr>
        <w:t>万元，完成年初预算</w:t>
      </w:r>
      <w:r>
        <w:rPr>
          <w:rFonts w:hint="default" w:ascii="Times New Roman" w:hAnsi="Times New Roman" w:eastAsia="仿宋_GB2312" w:cs="Times New Roman"/>
          <w:kern w:val="0"/>
          <w:sz w:val="32"/>
          <w:szCs w:val="32"/>
          <w:lang w:eastAsia="zh-CN"/>
        </w:rPr>
        <w:t>的</w:t>
      </w:r>
      <w:r>
        <w:rPr>
          <w:rFonts w:hint="eastAsia" w:eastAsia="仿宋_GB2312" w:cs="Times New Roman"/>
          <w:kern w:val="0"/>
          <w:sz w:val="32"/>
          <w:szCs w:val="32"/>
          <w:lang w:val="en-US" w:eastAsia="zh-CN"/>
        </w:rPr>
        <w:t>103.28</w:t>
      </w:r>
      <w:r>
        <w:rPr>
          <w:rFonts w:hint="default" w:ascii="Times New Roman" w:hAnsi="Times New Roman" w:eastAsia="仿宋_GB2312" w:cs="Times New Roman"/>
          <w:kern w:val="0"/>
          <w:sz w:val="32"/>
          <w:szCs w:val="32"/>
        </w:rPr>
        <w:t>%。预决算差异的主要原因是</w:t>
      </w:r>
      <w:r>
        <w:rPr>
          <w:rFonts w:hint="eastAsia" w:eastAsia="仿宋_GB2312" w:cs="Times New Roman"/>
          <w:kern w:val="0"/>
          <w:sz w:val="32"/>
          <w:szCs w:val="32"/>
          <w:lang w:eastAsia="zh-CN"/>
        </w:rPr>
        <w:t>桂财行函〔</w:t>
      </w:r>
      <w:r>
        <w:rPr>
          <w:rFonts w:hint="eastAsia" w:eastAsia="仿宋_GB2312" w:cs="Times New Roman"/>
          <w:kern w:val="0"/>
          <w:sz w:val="32"/>
          <w:szCs w:val="32"/>
          <w:lang w:val="en-US" w:eastAsia="zh-CN"/>
        </w:rPr>
        <w:t>2022</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264号文件</w:t>
      </w:r>
      <w:r>
        <w:rPr>
          <w:rFonts w:hint="default" w:ascii="Times New Roman" w:hAnsi="Times New Roman" w:eastAsia="仿宋_GB2312" w:cs="Times New Roman"/>
          <w:kern w:val="0"/>
          <w:sz w:val="32"/>
          <w:szCs w:val="32"/>
          <w:lang w:eastAsia="zh-CN"/>
        </w:rPr>
        <w:t>追加</w:t>
      </w:r>
      <w:r>
        <w:rPr>
          <w:rFonts w:hint="eastAsia" w:eastAsia="仿宋_GB2312" w:cs="Times New Roman"/>
          <w:kern w:val="0"/>
          <w:sz w:val="32"/>
          <w:szCs w:val="32"/>
          <w:lang w:val="en-US" w:eastAsia="zh-CN"/>
        </w:rPr>
        <w:t>局本级</w:t>
      </w:r>
      <w:r>
        <w:rPr>
          <w:rFonts w:hint="default" w:ascii="Times New Roman" w:hAnsi="Times New Roman" w:eastAsia="仿宋_GB2312" w:cs="Times New Roman"/>
          <w:kern w:val="0"/>
          <w:sz w:val="32"/>
          <w:szCs w:val="32"/>
          <w:lang w:val="en-US" w:eastAsia="zh-CN"/>
        </w:rPr>
        <w:t>退休干部</w:t>
      </w:r>
      <w:r>
        <w:rPr>
          <w:rFonts w:hint="eastAsia" w:eastAsia="仿宋_GB2312" w:cs="Times New Roman"/>
          <w:kern w:val="0"/>
          <w:sz w:val="32"/>
          <w:szCs w:val="32"/>
          <w:lang w:val="en-US" w:eastAsia="zh-CN"/>
        </w:rPr>
        <w:t>生活补助1.88</w:t>
      </w:r>
      <w:r>
        <w:rPr>
          <w:rFonts w:hint="default"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eastAsia="zh-CN"/>
        </w:rPr>
        <w:t>桂财行函〔</w:t>
      </w:r>
      <w:r>
        <w:rPr>
          <w:rFonts w:hint="eastAsia" w:eastAsia="仿宋_GB2312" w:cs="Times New Roman"/>
          <w:kern w:val="0"/>
          <w:sz w:val="32"/>
          <w:szCs w:val="32"/>
          <w:lang w:val="en-US" w:eastAsia="zh-CN"/>
        </w:rPr>
        <w:t>2022</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107</w:t>
      </w:r>
      <w:r>
        <w:rPr>
          <w:rFonts w:hint="eastAsia" w:eastAsia="仿宋_GB2312" w:cs="Times New Roman"/>
          <w:w w:val="105"/>
          <w:kern w:val="0"/>
          <w:sz w:val="32"/>
          <w:szCs w:val="32"/>
          <w:lang w:val="en-US" w:eastAsia="zh-CN"/>
        </w:rPr>
        <w:t>号文件等</w:t>
      </w:r>
      <w:r>
        <w:rPr>
          <w:rFonts w:hint="default" w:ascii="Times New Roman" w:hAnsi="Times New Roman" w:eastAsia="仿宋_GB2312" w:cs="Times New Roman"/>
          <w:w w:val="105"/>
          <w:kern w:val="0"/>
          <w:sz w:val="32"/>
          <w:szCs w:val="32"/>
          <w:lang w:val="en-US" w:eastAsia="zh-CN"/>
        </w:rPr>
        <w:t>追加</w:t>
      </w:r>
      <w:r>
        <w:rPr>
          <w:rFonts w:hint="eastAsia" w:eastAsia="仿宋_GB2312" w:cs="Times New Roman"/>
          <w:w w:val="105"/>
          <w:kern w:val="0"/>
          <w:sz w:val="32"/>
          <w:szCs w:val="32"/>
          <w:lang w:val="en-US" w:eastAsia="zh-CN"/>
        </w:rPr>
        <w:t>2022</w:t>
      </w:r>
      <w:r>
        <w:rPr>
          <w:rFonts w:hint="default" w:ascii="Times New Roman" w:hAnsi="Times New Roman" w:eastAsia="仿宋_GB2312" w:cs="Times New Roman"/>
          <w:w w:val="105"/>
          <w:kern w:val="0"/>
          <w:sz w:val="32"/>
          <w:szCs w:val="32"/>
          <w:lang w:val="en-US" w:eastAsia="zh-CN"/>
        </w:rPr>
        <w:t>年</w:t>
      </w:r>
      <w:r>
        <w:rPr>
          <w:rFonts w:hint="eastAsia" w:eastAsia="仿宋_GB2312" w:cs="Times New Roman"/>
          <w:w w:val="105"/>
          <w:kern w:val="0"/>
          <w:sz w:val="32"/>
          <w:szCs w:val="32"/>
          <w:lang w:val="en-US" w:eastAsia="zh-CN"/>
        </w:rPr>
        <w:t>度</w:t>
      </w:r>
      <w:r>
        <w:rPr>
          <w:rFonts w:hint="default" w:ascii="Times New Roman" w:hAnsi="Times New Roman" w:eastAsia="仿宋_GB2312" w:cs="Times New Roman"/>
          <w:w w:val="105"/>
          <w:kern w:val="0"/>
          <w:sz w:val="32"/>
          <w:szCs w:val="32"/>
          <w:lang w:val="en-US" w:eastAsia="zh-CN"/>
        </w:rPr>
        <w:t>一次性抚恤金</w:t>
      </w:r>
      <w:r>
        <w:rPr>
          <w:rFonts w:hint="eastAsia" w:eastAsia="仿宋_GB2312" w:cs="Times New Roman"/>
          <w:w w:val="105"/>
          <w:kern w:val="0"/>
          <w:sz w:val="32"/>
          <w:szCs w:val="32"/>
          <w:lang w:val="en-US" w:eastAsia="zh-CN"/>
        </w:rPr>
        <w:t>45.40</w:t>
      </w:r>
      <w:r>
        <w:rPr>
          <w:rFonts w:hint="default" w:ascii="Times New Roman" w:hAnsi="Times New Roman" w:eastAsia="仿宋_GB2312" w:cs="Times New Roman"/>
          <w:w w:val="105"/>
          <w:kern w:val="0"/>
          <w:sz w:val="32"/>
          <w:szCs w:val="32"/>
          <w:lang w:val="en-US" w:eastAsia="zh-CN"/>
        </w:rPr>
        <w:t>万元</w:t>
      </w:r>
      <w:r>
        <w:rPr>
          <w:rFonts w:hint="default" w:ascii="Times New Roman" w:hAnsi="Times New Roman" w:eastAsia="仿宋_GB2312" w:cs="Times New Roman"/>
          <w:bCs/>
          <w:w w:val="105"/>
          <w:kern w:val="0"/>
          <w:sz w:val="32"/>
          <w:szCs w:val="32"/>
          <w:highlight w:val="none"/>
        </w:rPr>
        <w:t>。</w:t>
      </w:r>
      <w:r>
        <w:rPr>
          <w:rFonts w:hint="default" w:ascii="Times New Roman" w:hAnsi="Times New Roman" w:eastAsia="仿宋_GB2312" w:cs="Times New Roman"/>
          <w:bCs/>
          <w:w w:val="105"/>
          <w:kern w:val="0"/>
          <w:sz w:val="32"/>
          <w:szCs w:val="32"/>
          <w:highlight w:val="none"/>
          <w:lang w:eastAsia="zh-CN"/>
        </w:rPr>
        <w:t>其中：离休费</w:t>
      </w:r>
      <w:r>
        <w:rPr>
          <w:rFonts w:hint="eastAsia" w:eastAsia="仿宋_GB2312" w:cs="Times New Roman"/>
          <w:bCs/>
          <w:kern w:val="0"/>
          <w:sz w:val="32"/>
          <w:szCs w:val="32"/>
          <w:highlight w:val="none"/>
          <w:lang w:val="en-US" w:eastAsia="zh-CN"/>
        </w:rPr>
        <w:t>43.67</w:t>
      </w:r>
      <w:r>
        <w:rPr>
          <w:rFonts w:hint="default" w:ascii="Times New Roman" w:hAnsi="Times New Roman" w:eastAsia="仿宋_GB2312" w:cs="Times New Roman"/>
          <w:bCs/>
          <w:kern w:val="0"/>
          <w:sz w:val="32"/>
          <w:szCs w:val="32"/>
          <w:highlight w:val="none"/>
          <w:lang w:val="en-US" w:eastAsia="zh-CN"/>
        </w:rPr>
        <w:t>万元、退休费</w:t>
      </w:r>
      <w:r>
        <w:rPr>
          <w:rFonts w:hint="eastAsia" w:eastAsia="仿宋_GB2312" w:cs="Times New Roman"/>
          <w:bCs/>
          <w:kern w:val="0"/>
          <w:sz w:val="32"/>
          <w:szCs w:val="32"/>
          <w:highlight w:val="none"/>
          <w:lang w:val="en-US" w:eastAsia="zh-CN"/>
        </w:rPr>
        <w:t>158.33</w:t>
      </w:r>
      <w:r>
        <w:rPr>
          <w:rFonts w:hint="default" w:ascii="Times New Roman" w:hAnsi="Times New Roman" w:eastAsia="仿宋_GB2312" w:cs="Times New Roman"/>
          <w:bCs/>
          <w:kern w:val="0"/>
          <w:sz w:val="32"/>
          <w:szCs w:val="32"/>
          <w:highlight w:val="none"/>
          <w:lang w:val="en-US" w:eastAsia="zh-CN"/>
        </w:rPr>
        <w:t>万元、抚恤金</w:t>
      </w:r>
      <w:r>
        <w:rPr>
          <w:rFonts w:hint="eastAsia" w:eastAsia="仿宋_GB2312" w:cs="Times New Roman"/>
          <w:bCs/>
          <w:kern w:val="0"/>
          <w:sz w:val="32"/>
          <w:szCs w:val="32"/>
          <w:highlight w:val="none"/>
          <w:lang w:val="en-US" w:eastAsia="zh-CN"/>
        </w:rPr>
        <w:t>45.40</w:t>
      </w:r>
      <w:r>
        <w:rPr>
          <w:rFonts w:hint="default" w:ascii="Times New Roman" w:hAnsi="Times New Roman" w:eastAsia="仿宋_GB2312" w:cs="Times New Roman"/>
          <w:bCs/>
          <w:kern w:val="0"/>
          <w:sz w:val="32"/>
          <w:szCs w:val="32"/>
          <w:highlight w:val="none"/>
          <w:lang w:val="en-US" w:eastAsia="zh-CN"/>
        </w:rPr>
        <w:t>万元、医疗补助费</w:t>
      </w:r>
      <w:r>
        <w:rPr>
          <w:rFonts w:hint="eastAsia" w:eastAsia="仿宋_GB2312" w:cs="Times New Roman"/>
          <w:bCs/>
          <w:kern w:val="0"/>
          <w:sz w:val="32"/>
          <w:szCs w:val="32"/>
          <w:highlight w:val="none"/>
          <w:lang w:val="en-US" w:eastAsia="zh-CN"/>
        </w:rPr>
        <w:t>19.53</w:t>
      </w:r>
      <w:r>
        <w:rPr>
          <w:rFonts w:hint="default" w:ascii="Times New Roman" w:hAnsi="Times New Roman" w:eastAsia="仿宋_GB2312" w:cs="Times New Roman"/>
          <w:bCs/>
          <w:kern w:val="0"/>
          <w:sz w:val="32"/>
          <w:szCs w:val="32"/>
          <w:highlight w:val="none"/>
          <w:lang w:val="en-US" w:eastAsia="zh-CN"/>
        </w:rPr>
        <w:t>万元、其他对个人和家庭的补助</w:t>
      </w:r>
      <w:r>
        <w:rPr>
          <w:rFonts w:hint="eastAsia" w:eastAsia="仿宋_GB2312" w:cs="Times New Roman"/>
          <w:bCs/>
          <w:kern w:val="0"/>
          <w:sz w:val="32"/>
          <w:szCs w:val="32"/>
          <w:highlight w:val="none"/>
          <w:lang w:val="en-US" w:eastAsia="zh-CN"/>
        </w:rPr>
        <w:t>72.52</w:t>
      </w:r>
      <w:r>
        <w:rPr>
          <w:rFonts w:hint="default" w:ascii="Times New Roman" w:hAnsi="Times New Roman" w:eastAsia="仿宋_GB2312" w:cs="Times New Roman"/>
          <w:bCs/>
          <w:kern w:val="0"/>
          <w:sz w:val="32"/>
          <w:szCs w:val="32"/>
          <w:highlight w:val="none"/>
          <w:lang w:val="en-US" w:eastAsia="zh-CN"/>
        </w:rPr>
        <w:t>万元。</w:t>
      </w:r>
    </w:p>
    <w:p>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w:t>
      </w:r>
      <w:r>
        <w:rPr>
          <w:rFonts w:hint="eastAsia" w:eastAsia="黑体" w:cs="Times New Roman"/>
          <w:kern w:val="0"/>
          <w:sz w:val="32"/>
          <w:szCs w:val="32"/>
          <w:lang w:eastAsia="zh-CN"/>
        </w:rPr>
        <w:t>2022</w:t>
      </w:r>
      <w:r>
        <w:rPr>
          <w:rFonts w:hint="default" w:ascii="Times New Roman" w:hAnsi="Times New Roman" w:eastAsia="黑体" w:cs="Times New Roman"/>
          <w:kern w:val="0"/>
          <w:sz w:val="32"/>
          <w:szCs w:val="32"/>
        </w:rPr>
        <w:t>年度政府性基金支出决算情况</w:t>
      </w:r>
    </w:p>
    <w:p>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我</w:t>
      </w:r>
      <w:r>
        <w:rPr>
          <w:rFonts w:hint="default" w:ascii="Times New Roman" w:hAnsi="Times New Roman" w:eastAsia="仿宋_GB2312" w:cs="Times New Roman"/>
          <w:kern w:val="0"/>
          <w:sz w:val="32"/>
          <w:szCs w:val="32"/>
        </w:rPr>
        <w:t>局</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年度政府性基金支出年初预算0万元，支出决算0万元，完成年初预算</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0%。</w:t>
      </w:r>
    </w:p>
    <w:p>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w:t>
      </w:r>
      <w:r>
        <w:rPr>
          <w:rFonts w:hint="eastAsia" w:eastAsia="黑体" w:cs="Times New Roman"/>
          <w:kern w:val="0"/>
          <w:sz w:val="32"/>
          <w:szCs w:val="32"/>
          <w:lang w:eastAsia="zh-CN"/>
        </w:rPr>
        <w:t>2022</w:t>
      </w:r>
      <w:r>
        <w:rPr>
          <w:rFonts w:hint="default" w:ascii="Times New Roman" w:hAnsi="Times New Roman" w:eastAsia="黑体" w:cs="Times New Roman"/>
          <w:kern w:val="0"/>
          <w:sz w:val="32"/>
          <w:szCs w:val="32"/>
        </w:rPr>
        <w:t>年度</w:t>
      </w:r>
      <w:r>
        <w:rPr>
          <w:rFonts w:hint="default" w:ascii="Times New Roman" w:hAnsi="Times New Roman" w:eastAsia="黑体" w:cs="Times New Roman"/>
          <w:kern w:val="0"/>
          <w:sz w:val="32"/>
          <w:szCs w:val="32"/>
          <w:lang w:eastAsia="zh-CN"/>
        </w:rPr>
        <w:t>国有资本经营预算</w:t>
      </w:r>
      <w:r>
        <w:rPr>
          <w:rFonts w:hint="default" w:ascii="Times New Roman" w:hAnsi="Times New Roman" w:eastAsia="黑体" w:cs="Times New Roman"/>
          <w:kern w:val="0"/>
          <w:sz w:val="32"/>
          <w:szCs w:val="32"/>
        </w:rPr>
        <w:t>支出决算情况</w:t>
      </w:r>
    </w:p>
    <w:p>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我</w:t>
      </w:r>
      <w:r>
        <w:rPr>
          <w:rFonts w:hint="default" w:ascii="Times New Roman" w:hAnsi="Times New Roman" w:eastAsia="仿宋_GB2312" w:cs="Times New Roman"/>
          <w:kern w:val="0"/>
          <w:sz w:val="32"/>
          <w:szCs w:val="32"/>
        </w:rPr>
        <w:t>局</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kern w:val="0"/>
          <w:sz w:val="32"/>
          <w:szCs w:val="32"/>
          <w:lang w:eastAsia="zh-CN"/>
        </w:rPr>
        <w:t>国有资本经营预算</w:t>
      </w:r>
      <w:r>
        <w:rPr>
          <w:rFonts w:hint="default" w:ascii="Times New Roman" w:hAnsi="Times New Roman" w:eastAsia="仿宋_GB2312" w:cs="Times New Roman"/>
          <w:kern w:val="0"/>
          <w:sz w:val="32"/>
          <w:szCs w:val="32"/>
        </w:rPr>
        <w:t>支出0万元，支出决算0万元，完成年初预算</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0%。</w:t>
      </w:r>
    </w:p>
    <w:p>
      <w:pPr>
        <w:autoSpaceDE w:val="0"/>
        <w:autoSpaceDN w:val="0"/>
        <w:adjustRightInd w:val="0"/>
        <w:spacing w:line="590" w:lineRule="exact"/>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、财政拨款安排的“三公”经费支出决算情况说明</w:t>
      </w:r>
    </w:p>
    <w:p>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年度财政拨款安排的“三公”经费支出</w:t>
      </w:r>
      <w:r>
        <w:rPr>
          <w:rFonts w:hint="eastAsia" w:eastAsia="仿宋_GB2312" w:cs="Times New Roman"/>
          <w:kern w:val="0"/>
          <w:sz w:val="32"/>
          <w:szCs w:val="32"/>
          <w:lang w:val="en-US" w:eastAsia="zh-CN"/>
        </w:rPr>
        <w:t>35.53</w:t>
      </w:r>
      <w:r>
        <w:rPr>
          <w:rFonts w:hint="eastAsia" w:eastAsia="仿宋_GB2312" w:cs="Times New Roman"/>
          <w:kern w:val="0"/>
          <w:sz w:val="32"/>
          <w:szCs w:val="32"/>
          <w:lang w:eastAsia="zh-CN"/>
        </w:rPr>
        <w:t>万元，完成</w:t>
      </w:r>
      <w:r>
        <w:rPr>
          <w:rFonts w:hint="default" w:ascii="Times New Roman" w:hAnsi="Times New Roman" w:eastAsia="仿宋_GB2312" w:cs="Times New Roman"/>
          <w:kern w:val="0"/>
          <w:sz w:val="32"/>
          <w:szCs w:val="32"/>
          <w:lang w:eastAsia="zh-CN"/>
        </w:rPr>
        <w:t>年初预</w:t>
      </w:r>
      <w:r>
        <w:rPr>
          <w:rFonts w:hint="eastAsia" w:eastAsia="仿宋_GB2312" w:cs="Times New Roman"/>
          <w:kern w:val="0"/>
          <w:sz w:val="32"/>
          <w:szCs w:val="32"/>
          <w:lang w:eastAsia="zh-CN"/>
        </w:rPr>
        <w:t>算</w:t>
      </w:r>
      <w:r>
        <w:rPr>
          <w:rFonts w:hint="eastAsia" w:eastAsia="仿宋_GB2312" w:cs="Times New Roman"/>
          <w:kern w:val="0"/>
          <w:sz w:val="32"/>
          <w:szCs w:val="32"/>
          <w:lang w:val="en-US" w:eastAsia="zh-CN"/>
        </w:rPr>
        <w:t>42.90</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比</w:t>
      </w:r>
      <w:r>
        <w:rPr>
          <w:rFonts w:hint="default" w:ascii="Times New Roman" w:hAnsi="Times New Roman" w:eastAsia="仿宋_GB2312" w:cs="Times New Roman"/>
          <w:kern w:val="0"/>
          <w:sz w:val="32"/>
          <w:szCs w:val="32"/>
          <w:lang w:val="en-US" w:eastAsia="zh-CN"/>
        </w:rPr>
        <w:t>上年增加</w:t>
      </w:r>
      <w:r>
        <w:rPr>
          <w:rFonts w:hint="eastAsia" w:eastAsia="仿宋_GB2312" w:cs="Times New Roman"/>
          <w:kern w:val="0"/>
          <w:sz w:val="32"/>
          <w:szCs w:val="32"/>
          <w:lang w:val="en-US" w:eastAsia="zh-CN"/>
        </w:rPr>
        <w:t>14.59</w:t>
      </w:r>
      <w:r>
        <w:rPr>
          <w:rFonts w:hint="default" w:ascii="Times New Roman" w:hAnsi="Times New Roman" w:eastAsia="仿宋_GB2312" w:cs="Times New Roman"/>
          <w:kern w:val="0"/>
          <w:sz w:val="32"/>
          <w:szCs w:val="32"/>
          <w:lang w:val="en-US" w:eastAsia="zh-CN"/>
        </w:rPr>
        <w:t>万元，主要原因是</w:t>
      </w:r>
      <w:r>
        <w:rPr>
          <w:rFonts w:hint="eastAsia" w:eastAsia="仿宋_GB2312" w:cs="Times New Roman"/>
          <w:bCs/>
          <w:color w:val="000000"/>
          <w:sz w:val="32"/>
          <w:szCs w:val="32"/>
          <w:lang w:eastAsia="zh-CN"/>
        </w:rPr>
        <w:t>直属单位柳州干休所购买</w:t>
      </w:r>
      <w:r>
        <w:rPr>
          <w:rFonts w:hint="default" w:ascii="Times New Roman" w:hAnsi="Times New Roman" w:eastAsia="仿宋_GB2312" w:cs="Times New Roman"/>
          <w:bCs/>
          <w:color w:val="000000"/>
          <w:sz w:val="32"/>
          <w:szCs w:val="32"/>
          <w:lang w:eastAsia="zh-CN"/>
        </w:rPr>
        <w:t>公务用车</w:t>
      </w:r>
      <w:r>
        <w:rPr>
          <w:rFonts w:hint="eastAsia" w:eastAsia="仿宋_GB2312" w:cs="Times New Roman"/>
          <w:bCs/>
          <w:color w:val="000000"/>
          <w:sz w:val="32"/>
          <w:szCs w:val="32"/>
          <w:lang w:eastAsia="zh-CN"/>
        </w:rPr>
        <w:t>一辆</w:t>
      </w:r>
      <w:r>
        <w:rPr>
          <w:rFonts w:hint="eastAsia" w:eastAsia="仿宋_GB2312" w:cs="Times New Roman"/>
          <w:bCs/>
          <w:color w:val="000000"/>
          <w:sz w:val="32"/>
          <w:szCs w:val="32"/>
          <w:lang w:val="en-US" w:eastAsia="zh-CN"/>
        </w:rPr>
        <w:t>，</w:t>
      </w:r>
      <w:r>
        <w:rPr>
          <w:rFonts w:hint="eastAsia" w:eastAsia="仿宋_GB2312" w:cs="Times New Roman"/>
          <w:bCs/>
          <w:color w:val="000000"/>
          <w:sz w:val="32"/>
          <w:szCs w:val="32"/>
          <w:lang w:eastAsia="zh-CN"/>
        </w:rPr>
        <w:t>开支公务用车购置费</w:t>
      </w:r>
      <w:r>
        <w:rPr>
          <w:rFonts w:hint="eastAsia" w:eastAsia="仿宋_GB2312" w:cs="Times New Roman"/>
          <w:bCs/>
          <w:color w:val="000000"/>
          <w:sz w:val="32"/>
          <w:szCs w:val="32"/>
          <w:lang w:val="en-US" w:eastAsia="zh-CN"/>
        </w:rPr>
        <w:t>17.99万元</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eastAsia="zh-CN"/>
        </w:rPr>
        <w:t>其中：</w:t>
      </w:r>
      <w:r>
        <w:rPr>
          <w:rFonts w:hint="default" w:ascii="Times New Roman" w:hAnsi="Times New Roman" w:eastAsia="仿宋_GB2312" w:cs="Times New Roman"/>
          <w:kern w:val="0"/>
          <w:sz w:val="32"/>
          <w:szCs w:val="32"/>
        </w:rPr>
        <w:t>因公出国（境）费支出决算0万元；公务用车购置及运行费支出决算</w:t>
      </w:r>
      <w:r>
        <w:rPr>
          <w:rFonts w:hint="eastAsia" w:eastAsia="仿宋_GB2312" w:cs="Times New Roman"/>
          <w:kern w:val="0"/>
          <w:sz w:val="32"/>
          <w:szCs w:val="32"/>
          <w:lang w:val="en-US" w:eastAsia="zh-CN"/>
        </w:rPr>
        <w:t>33.85</w:t>
      </w:r>
      <w:r>
        <w:rPr>
          <w:rFonts w:hint="default" w:ascii="Times New Roman" w:hAnsi="Times New Roman" w:eastAsia="仿宋_GB2312" w:cs="Times New Roman"/>
          <w:kern w:val="0"/>
          <w:sz w:val="32"/>
          <w:szCs w:val="32"/>
        </w:rPr>
        <w:t>万元；公务接待费支出决算</w:t>
      </w:r>
      <w:r>
        <w:rPr>
          <w:rFonts w:hint="eastAsia" w:eastAsia="仿宋_GB2312" w:cs="Times New Roman"/>
          <w:kern w:val="0"/>
          <w:sz w:val="32"/>
          <w:szCs w:val="32"/>
          <w:lang w:val="en-US" w:eastAsia="zh-CN"/>
        </w:rPr>
        <w:t>1.68</w:t>
      </w:r>
      <w:r>
        <w:rPr>
          <w:rFonts w:hint="default" w:ascii="Times New Roman" w:hAnsi="Times New Roman" w:eastAsia="仿宋_GB2312" w:cs="Times New Roman"/>
          <w:kern w:val="0"/>
          <w:sz w:val="32"/>
          <w:szCs w:val="32"/>
        </w:rPr>
        <w:t>万元。</w:t>
      </w:r>
    </w:p>
    <w:p>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具体情况如下：</w:t>
      </w:r>
    </w:p>
    <w:p>
      <w:pPr>
        <w:autoSpaceDE w:val="0"/>
        <w:autoSpaceDN w:val="0"/>
        <w:adjustRightInd w:val="0"/>
        <w:spacing w:line="590" w:lineRule="exact"/>
        <w:ind w:left="160" w:firstLine="480" w:firstLineChars="150"/>
        <w:jc w:val="left"/>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因公出国（境）费支出0万元，</w:t>
      </w:r>
      <w:r>
        <w:rPr>
          <w:rFonts w:hint="default" w:ascii="Times New Roman" w:hAnsi="Times New Roman" w:eastAsia="仿宋_GB2312" w:cs="Times New Roman"/>
          <w:kern w:val="0"/>
          <w:sz w:val="32"/>
          <w:szCs w:val="32"/>
          <w:lang w:eastAsia="zh-CN"/>
        </w:rPr>
        <w:t>完成</w:t>
      </w:r>
      <w:r>
        <w:rPr>
          <w:rFonts w:hint="default" w:ascii="Times New Roman" w:hAnsi="Times New Roman" w:eastAsia="仿宋_GB2312" w:cs="Times New Roman"/>
          <w:kern w:val="0"/>
          <w:sz w:val="32"/>
          <w:szCs w:val="32"/>
        </w:rPr>
        <w:t>年初预算0万元，</w:t>
      </w:r>
      <w:r>
        <w:rPr>
          <w:rFonts w:hint="default" w:ascii="Times New Roman" w:hAnsi="Times New Roman" w:eastAsia="仿宋_GB2312" w:cs="Times New Roman"/>
          <w:kern w:val="0"/>
          <w:sz w:val="32"/>
          <w:szCs w:val="32"/>
          <w:lang w:eastAsia="zh-CN"/>
        </w:rPr>
        <w:t>与上年持平。</w:t>
      </w:r>
    </w:p>
    <w:p>
      <w:pPr>
        <w:autoSpaceDE w:val="0"/>
        <w:autoSpaceDN w:val="0"/>
        <w:adjustRightInd w:val="0"/>
        <w:spacing w:line="590" w:lineRule="exact"/>
        <w:ind w:left="160" w:firstLine="480" w:firstLineChars="15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rPr>
        <w:t>公务用车购置及运行费支出</w:t>
      </w:r>
      <w:r>
        <w:rPr>
          <w:rFonts w:hint="eastAsia" w:eastAsia="仿宋_GB2312" w:cs="Times New Roman"/>
          <w:kern w:val="0"/>
          <w:sz w:val="32"/>
          <w:szCs w:val="32"/>
          <w:lang w:val="en-US" w:eastAsia="zh-CN"/>
        </w:rPr>
        <w:t>33.85</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。其中：</w:t>
      </w:r>
      <w:r>
        <w:rPr>
          <w:rFonts w:hint="default" w:ascii="Times New Roman" w:hAnsi="Times New Roman" w:eastAsia="仿宋_GB2312" w:cs="Times New Roman"/>
          <w:kern w:val="0"/>
          <w:sz w:val="32"/>
          <w:szCs w:val="32"/>
        </w:rPr>
        <w:t>公务用车购置支出</w:t>
      </w:r>
      <w:r>
        <w:rPr>
          <w:rFonts w:hint="eastAsia" w:eastAsia="仿宋_GB2312" w:cs="Times New Roman"/>
          <w:kern w:val="0"/>
          <w:sz w:val="32"/>
          <w:szCs w:val="32"/>
          <w:lang w:val="en-US" w:eastAsia="zh-CN"/>
        </w:rPr>
        <w:t>17.99</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完成年初预算</w:t>
      </w:r>
      <w:r>
        <w:rPr>
          <w:rFonts w:hint="eastAsia" w:eastAsia="仿宋_GB2312" w:cs="Times New Roman"/>
          <w:kern w:val="0"/>
          <w:sz w:val="32"/>
          <w:szCs w:val="32"/>
          <w:lang w:val="en-US" w:eastAsia="zh-CN"/>
        </w:rPr>
        <w:t>64.25</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比上年增加</w:t>
      </w:r>
      <w:r>
        <w:rPr>
          <w:rFonts w:hint="eastAsia" w:eastAsia="仿宋_GB2312" w:cs="Times New Roman"/>
          <w:kern w:val="0"/>
          <w:sz w:val="32"/>
          <w:szCs w:val="32"/>
          <w:lang w:val="en-US" w:eastAsia="zh-CN"/>
        </w:rPr>
        <w:t>17.99万元，</w:t>
      </w:r>
      <w:r>
        <w:rPr>
          <w:rFonts w:hint="eastAsia" w:eastAsia="仿宋_GB2312" w:cs="Times New Roman"/>
          <w:kern w:val="0"/>
          <w:sz w:val="32"/>
          <w:szCs w:val="32"/>
          <w:highlight w:val="none"/>
          <w:lang w:val="en-US" w:eastAsia="zh-CN"/>
        </w:rPr>
        <w:t>原因是直属单位柳州干休所原公务用车已作报废处理，新购一辆公务用车</w:t>
      </w:r>
      <w:r>
        <w:rPr>
          <w:rFonts w:hint="eastAsia" w:eastAsia="仿宋_GB2312" w:cs="Times New Roman"/>
          <w:kern w:val="0"/>
          <w:sz w:val="32"/>
          <w:szCs w:val="32"/>
          <w:lang w:eastAsia="zh-CN"/>
        </w:rPr>
        <w:t>主要用于广西老干部党校柳州分校对全区离退休党支部书记、委员</w:t>
      </w:r>
      <w:r>
        <w:rPr>
          <w:rFonts w:hint="eastAsia" w:eastAsia="仿宋_GB2312" w:cs="Times New Roman"/>
          <w:kern w:val="0"/>
          <w:sz w:val="32"/>
          <w:szCs w:val="32"/>
          <w:highlight w:val="none"/>
          <w:lang w:eastAsia="zh-CN"/>
        </w:rPr>
        <w:t>培训期间接送站</w:t>
      </w:r>
      <w:r>
        <w:rPr>
          <w:rFonts w:hint="default" w:ascii="Times New Roman" w:hAnsi="Times New Roman" w:eastAsia="仿宋_GB2312" w:cs="Times New Roman"/>
          <w:kern w:val="0"/>
          <w:sz w:val="32"/>
          <w:szCs w:val="32"/>
          <w:lang w:val="en-US" w:eastAsia="zh-CN"/>
        </w:rPr>
        <w:t>。</w:t>
      </w:r>
    </w:p>
    <w:p>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公务用车运行</w:t>
      </w:r>
      <w:r>
        <w:rPr>
          <w:rFonts w:hint="default" w:ascii="Times New Roman" w:hAnsi="Times New Roman" w:eastAsia="仿宋_GB2312" w:cs="Times New Roman"/>
          <w:kern w:val="0"/>
          <w:sz w:val="32"/>
          <w:szCs w:val="32"/>
          <w:lang w:eastAsia="zh-CN"/>
        </w:rPr>
        <w:t>维护</w:t>
      </w:r>
      <w:r>
        <w:rPr>
          <w:rFonts w:hint="default" w:ascii="Times New Roman" w:hAnsi="Times New Roman" w:eastAsia="仿宋_GB2312" w:cs="Times New Roman"/>
          <w:kern w:val="0"/>
          <w:sz w:val="32"/>
          <w:szCs w:val="32"/>
        </w:rPr>
        <w:t>支出</w:t>
      </w:r>
      <w:r>
        <w:rPr>
          <w:rFonts w:hint="eastAsia" w:eastAsia="仿宋_GB2312" w:cs="Times New Roman"/>
          <w:kern w:val="0"/>
          <w:sz w:val="32"/>
          <w:szCs w:val="32"/>
          <w:lang w:val="en-US" w:eastAsia="zh-CN"/>
        </w:rPr>
        <w:t>15.86</w:t>
      </w:r>
      <w:r>
        <w:rPr>
          <w:rFonts w:hint="default" w:ascii="Times New Roman" w:hAnsi="Times New Roman" w:eastAsia="仿宋_GB2312" w:cs="Times New Roman"/>
          <w:kern w:val="0"/>
          <w:sz w:val="32"/>
          <w:szCs w:val="32"/>
          <w:highlight w:val="none"/>
        </w:rPr>
        <w:t>万</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完成</w:t>
      </w:r>
      <w:r>
        <w:rPr>
          <w:rFonts w:hint="default" w:ascii="Times New Roman" w:hAnsi="Times New Roman" w:eastAsia="仿宋_GB2312" w:cs="Times New Roman"/>
          <w:kern w:val="0"/>
          <w:sz w:val="32"/>
          <w:szCs w:val="32"/>
        </w:rPr>
        <w:t>年初预算</w:t>
      </w:r>
      <w:r>
        <w:rPr>
          <w:rFonts w:hint="eastAsia" w:eastAsia="仿宋_GB2312" w:cs="Times New Roman"/>
          <w:kern w:val="0"/>
          <w:sz w:val="32"/>
          <w:szCs w:val="32"/>
          <w:lang w:val="en-US" w:eastAsia="zh-CN"/>
        </w:rPr>
        <w:t>42.54</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比上</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eastAsia="zh-CN"/>
        </w:rPr>
        <w:t>减少</w:t>
      </w:r>
      <w:r>
        <w:rPr>
          <w:rFonts w:hint="eastAsia" w:eastAsia="仿宋_GB2312" w:cs="Times New Roman"/>
          <w:kern w:val="0"/>
          <w:sz w:val="32"/>
          <w:szCs w:val="32"/>
          <w:lang w:val="en-US" w:eastAsia="zh-CN"/>
        </w:rPr>
        <w:t>1.53</w:t>
      </w:r>
      <w:r>
        <w:rPr>
          <w:rFonts w:hint="default" w:ascii="Times New Roman" w:hAnsi="Times New Roman" w:eastAsia="仿宋_GB2312" w:cs="Times New Roman"/>
          <w:kern w:val="0"/>
          <w:sz w:val="32"/>
          <w:szCs w:val="32"/>
        </w:rPr>
        <w:t>万元，原因是</w:t>
      </w:r>
      <w:r>
        <w:rPr>
          <w:rFonts w:hint="default" w:ascii="Times New Roman" w:hAnsi="Times New Roman" w:eastAsia="仿宋_GB2312" w:cs="Times New Roman"/>
          <w:bCs/>
          <w:color w:val="000000"/>
          <w:sz w:val="32"/>
          <w:szCs w:val="32"/>
          <w:lang w:eastAsia="zh-CN"/>
        </w:rPr>
        <w:t>我局公务用车</w:t>
      </w:r>
      <w:r>
        <w:rPr>
          <w:rFonts w:hint="eastAsia" w:eastAsia="仿宋_GB2312" w:cs="Times New Roman"/>
          <w:bCs/>
          <w:color w:val="000000"/>
          <w:sz w:val="32"/>
          <w:szCs w:val="32"/>
          <w:lang w:eastAsia="zh-CN"/>
        </w:rPr>
        <w:t>主要</w:t>
      </w:r>
      <w:r>
        <w:rPr>
          <w:rFonts w:hint="default" w:ascii="Times New Roman" w:hAnsi="Times New Roman" w:eastAsia="仿宋_GB2312" w:cs="Times New Roman"/>
          <w:kern w:val="0"/>
          <w:sz w:val="32"/>
          <w:szCs w:val="32"/>
          <w:lang w:eastAsia="zh-CN"/>
        </w:rPr>
        <w:t>用于机要文件交换、</w:t>
      </w:r>
      <w:r>
        <w:rPr>
          <w:rFonts w:hint="default" w:ascii="Times New Roman" w:hAnsi="Times New Roman" w:eastAsia="仿宋_GB2312" w:cs="Times New Roman"/>
          <w:kern w:val="0"/>
          <w:sz w:val="32"/>
          <w:szCs w:val="32"/>
        </w:rPr>
        <w:t>离休干部保障用车</w:t>
      </w:r>
      <w:r>
        <w:rPr>
          <w:rFonts w:hint="eastAsia" w:eastAsia="仿宋_GB2312" w:cs="Times New Roman"/>
          <w:kern w:val="0"/>
          <w:sz w:val="32"/>
          <w:szCs w:val="32"/>
          <w:lang w:eastAsia="zh-CN"/>
        </w:rPr>
        <w:t>大多</w:t>
      </w:r>
      <w:r>
        <w:rPr>
          <w:rFonts w:hint="eastAsia" w:eastAsia="仿宋_GB2312" w:cs="Times New Roman"/>
          <w:bCs/>
          <w:color w:val="000000"/>
          <w:sz w:val="32"/>
          <w:szCs w:val="32"/>
          <w:lang w:eastAsia="zh-CN"/>
        </w:rPr>
        <w:t>是在市区内运行，</w:t>
      </w:r>
      <w:r>
        <w:rPr>
          <w:rFonts w:hint="default" w:ascii="Times New Roman" w:hAnsi="Times New Roman" w:eastAsia="仿宋_GB2312" w:cs="Times New Roman"/>
          <w:bCs/>
          <w:color w:val="000000"/>
          <w:sz w:val="32"/>
          <w:szCs w:val="32"/>
          <w:lang w:eastAsia="zh-CN"/>
        </w:rPr>
        <w:t>车辆</w:t>
      </w:r>
      <w:r>
        <w:rPr>
          <w:rFonts w:hint="eastAsia" w:eastAsia="仿宋_GB2312" w:cs="Times New Roman"/>
          <w:bCs/>
          <w:color w:val="000000"/>
          <w:sz w:val="32"/>
          <w:szCs w:val="32"/>
          <w:lang w:eastAsia="zh-CN"/>
        </w:rPr>
        <w:t>运行</w:t>
      </w:r>
      <w:r>
        <w:rPr>
          <w:rFonts w:hint="default" w:ascii="Times New Roman" w:hAnsi="Times New Roman" w:eastAsia="仿宋_GB2312" w:cs="Times New Roman"/>
          <w:bCs/>
          <w:color w:val="000000"/>
          <w:sz w:val="32"/>
          <w:szCs w:val="32"/>
          <w:lang w:eastAsia="zh-CN"/>
        </w:rPr>
        <w:t>维护及</w:t>
      </w:r>
      <w:r>
        <w:rPr>
          <w:rFonts w:hint="eastAsia" w:eastAsia="仿宋_GB2312" w:cs="Times New Roman"/>
          <w:bCs/>
          <w:color w:val="000000"/>
          <w:sz w:val="32"/>
          <w:szCs w:val="32"/>
          <w:lang w:eastAsia="zh-CN"/>
        </w:rPr>
        <w:t>燃</w:t>
      </w:r>
      <w:r>
        <w:rPr>
          <w:rFonts w:hint="default" w:ascii="Times New Roman" w:hAnsi="Times New Roman" w:eastAsia="仿宋_GB2312" w:cs="Times New Roman"/>
          <w:bCs/>
          <w:color w:val="000000"/>
          <w:sz w:val="32"/>
          <w:szCs w:val="32"/>
          <w:lang w:eastAsia="zh-CN"/>
        </w:rPr>
        <w:t>油</w:t>
      </w:r>
      <w:r>
        <w:rPr>
          <w:rFonts w:hint="eastAsia" w:eastAsia="仿宋_GB2312" w:cs="Times New Roman"/>
          <w:bCs/>
          <w:color w:val="000000"/>
          <w:sz w:val="32"/>
          <w:szCs w:val="32"/>
          <w:lang w:eastAsia="zh-CN"/>
        </w:rPr>
        <w:t>费支出相对较少</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val="en-US" w:eastAsia="zh-CN"/>
        </w:rPr>
        <w:t>2022</w:t>
      </w:r>
      <w:r>
        <w:rPr>
          <w:rFonts w:hint="default" w:ascii="Times New Roman" w:hAnsi="Times New Roman" w:eastAsia="仿宋_GB2312" w:cs="Times New Roman"/>
          <w:kern w:val="0"/>
          <w:sz w:val="32"/>
          <w:szCs w:val="32"/>
          <w:lang w:val="en-US" w:eastAsia="zh-CN"/>
        </w:rPr>
        <w:t>年，</w:t>
      </w:r>
      <w:r>
        <w:rPr>
          <w:rFonts w:hint="eastAsia" w:eastAsia="仿宋_GB2312" w:cs="Times New Roman"/>
          <w:kern w:val="0"/>
          <w:sz w:val="32"/>
          <w:szCs w:val="32"/>
          <w:highlight w:val="none"/>
          <w:lang w:val="en-US" w:eastAsia="zh-CN"/>
        </w:rPr>
        <w:t>局</w:t>
      </w:r>
      <w:r>
        <w:rPr>
          <w:rFonts w:hint="default" w:ascii="Times New Roman" w:hAnsi="Times New Roman" w:eastAsia="仿宋_GB2312" w:cs="Times New Roman"/>
          <w:kern w:val="0"/>
          <w:sz w:val="32"/>
          <w:szCs w:val="32"/>
          <w:highlight w:val="none"/>
          <w:lang w:val="en-US" w:eastAsia="zh-CN"/>
        </w:rPr>
        <w:t>本级</w:t>
      </w:r>
      <w:r>
        <w:rPr>
          <w:rFonts w:hint="eastAsia"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4个直属单位</w:t>
      </w:r>
      <w:r>
        <w:rPr>
          <w:rFonts w:hint="eastAsia" w:eastAsia="仿宋_GB2312" w:cs="Times New Roman"/>
          <w:kern w:val="0"/>
          <w:sz w:val="32"/>
          <w:szCs w:val="32"/>
          <w:highlight w:val="none"/>
          <w:lang w:val="en-US" w:eastAsia="zh-CN"/>
        </w:rPr>
        <w:t>开支</w:t>
      </w:r>
      <w:r>
        <w:rPr>
          <w:rFonts w:hint="default" w:ascii="Times New Roman" w:hAnsi="Times New Roman" w:eastAsia="仿宋_GB2312" w:cs="Times New Roman"/>
          <w:kern w:val="0"/>
          <w:sz w:val="32"/>
          <w:szCs w:val="32"/>
          <w:highlight w:val="none"/>
          <w:lang w:val="en-US" w:eastAsia="zh-CN"/>
        </w:rPr>
        <w:t>财政拨款的公务用车保有量为10辆，其中局本级6辆、4个直属单位各1辆</w:t>
      </w:r>
      <w:r>
        <w:rPr>
          <w:rFonts w:hint="eastAsia"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lang w:val="en-US" w:eastAsia="zh-CN"/>
        </w:rPr>
        <w:t>全年运行费支出</w:t>
      </w:r>
      <w:r>
        <w:rPr>
          <w:rFonts w:hint="eastAsia" w:eastAsia="仿宋_GB2312" w:cs="Times New Roman"/>
          <w:kern w:val="0"/>
          <w:sz w:val="32"/>
          <w:szCs w:val="32"/>
          <w:lang w:val="en-US" w:eastAsia="zh-CN"/>
        </w:rPr>
        <w:t>15.86</w:t>
      </w:r>
      <w:r>
        <w:rPr>
          <w:rFonts w:hint="default" w:ascii="Times New Roman" w:hAnsi="Times New Roman" w:eastAsia="仿宋_GB2312" w:cs="Times New Roman"/>
          <w:kern w:val="0"/>
          <w:sz w:val="32"/>
          <w:szCs w:val="32"/>
          <w:lang w:val="en-US" w:eastAsia="zh-CN"/>
        </w:rPr>
        <w:t>万元，平均每辆1.</w:t>
      </w:r>
      <w:r>
        <w:rPr>
          <w:rFonts w:hint="eastAsia" w:eastAsia="仿宋_GB2312" w:cs="Times New Roman"/>
          <w:kern w:val="0"/>
          <w:sz w:val="32"/>
          <w:szCs w:val="32"/>
          <w:lang w:val="en-US" w:eastAsia="zh-CN"/>
        </w:rPr>
        <w:t>59</w:t>
      </w:r>
      <w:r>
        <w:rPr>
          <w:rFonts w:hint="default" w:ascii="Times New Roman" w:hAnsi="Times New Roman" w:eastAsia="仿宋_GB2312" w:cs="Times New Roman"/>
          <w:kern w:val="0"/>
          <w:sz w:val="32"/>
          <w:szCs w:val="32"/>
          <w:lang w:val="en-US" w:eastAsia="zh-CN"/>
        </w:rPr>
        <w:t>万元</w:t>
      </w:r>
      <w:r>
        <w:rPr>
          <w:rFonts w:hint="default" w:ascii="Times New Roman" w:hAnsi="Times New Roman" w:eastAsia="仿宋_GB2312" w:cs="Times New Roman"/>
          <w:kern w:val="0"/>
          <w:sz w:val="32"/>
          <w:szCs w:val="32"/>
        </w:rPr>
        <w:t>。</w:t>
      </w:r>
    </w:p>
    <w:p>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公务接待费支出</w:t>
      </w:r>
      <w:r>
        <w:rPr>
          <w:rFonts w:hint="eastAsia" w:eastAsia="仿宋_GB2312" w:cs="Times New Roman"/>
          <w:kern w:val="0"/>
          <w:sz w:val="32"/>
          <w:szCs w:val="32"/>
          <w:lang w:val="en-US" w:eastAsia="zh-CN"/>
        </w:rPr>
        <w:t>1.68</w:t>
      </w:r>
      <w:r>
        <w:rPr>
          <w:rFonts w:hint="default" w:ascii="Times New Roman" w:hAnsi="Times New Roman" w:eastAsia="仿宋_GB2312" w:cs="Times New Roman"/>
          <w:kern w:val="0"/>
          <w:sz w:val="32"/>
          <w:szCs w:val="32"/>
        </w:rPr>
        <w:t>万元，完成年初预算</w:t>
      </w:r>
      <w:r>
        <w:rPr>
          <w:rFonts w:hint="eastAsia" w:eastAsia="仿宋_GB2312" w:cs="Times New Roman"/>
          <w:kern w:val="0"/>
          <w:sz w:val="32"/>
          <w:szCs w:val="32"/>
          <w:lang w:val="en-US" w:eastAsia="zh-CN"/>
        </w:rPr>
        <w:t>9.57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比上</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减少</w:t>
      </w:r>
      <w:r>
        <w:rPr>
          <w:rFonts w:hint="eastAsia" w:eastAsia="仿宋_GB2312" w:cs="Times New Roman"/>
          <w:kern w:val="0"/>
          <w:sz w:val="32"/>
          <w:szCs w:val="32"/>
          <w:highlight w:val="none"/>
          <w:lang w:val="en-US" w:eastAsia="zh-CN"/>
        </w:rPr>
        <w:t>1.86</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主要</w:t>
      </w:r>
      <w:r>
        <w:rPr>
          <w:rFonts w:hint="default" w:ascii="Times New Roman" w:hAnsi="Times New Roman" w:eastAsia="仿宋_GB2312" w:cs="Times New Roman"/>
          <w:kern w:val="0"/>
          <w:sz w:val="32"/>
          <w:szCs w:val="32"/>
        </w:rPr>
        <w:t>原因是</w:t>
      </w:r>
      <w:r>
        <w:rPr>
          <w:rFonts w:hint="eastAsia" w:eastAsia="仿宋_GB2312" w:cs="Times New Roman"/>
          <w:kern w:val="0"/>
          <w:sz w:val="32"/>
          <w:szCs w:val="32"/>
          <w:highlight w:val="none"/>
          <w:lang w:eastAsia="zh-CN"/>
        </w:rPr>
        <w:t>接待批次和人次比上年减少</w:t>
      </w:r>
      <w:r>
        <w:rPr>
          <w:rFonts w:hint="default" w:ascii="Times New Roman" w:hAnsi="Times New Roman" w:eastAsia="仿宋_GB2312" w:cs="Times New Roman"/>
          <w:kern w:val="0"/>
          <w:sz w:val="32"/>
          <w:szCs w:val="32"/>
          <w:highlight w:val="none"/>
          <w:lang w:eastAsia="zh-CN"/>
        </w:rPr>
        <w:t>。国内公务接待批次</w:t>
      </w:r>
      <w:r>
        <w:rPr>
          <w:rFonts w:hint="eastAsia" w:eastAsia="仿宋_GB2312" w:cs="Times New Roman"/>
          <w:kern w:val="0"/>
          <w:sz w:val="32"/>
          <w:szCs w:val="32"/>
          <w:highlight w:val="none"/>
          <w:lang w:val="en-US" w:eastAsia="zh-CN"/>
        </w:rPr>
        <w:t>20</w:t>
      </w:r>
      <w:r>
        <w:rPr>
          <w:rFonts w:hint="default" w:ascii="Times New Roman" w:hAnsi="Times New Roman" w:eastAsia="仿宋_GB2312" w:cs="Times New Roman"/>
          <w:kern w:val="0"/>
          <w:sz w:val="32"/>
          <w:szCs w:val="32"/>
          <w:highlight w:val="none"/>
          <w:lang w:val="en-US" w:eastAsia="zh-CN"/>
        </w:rPr>
        <w:t>次，人次</w:t>
      </w:r>
      <w:r>
        <w:rPr>
          <w:rFonts w:hint="eastAsia" w:eastAsia="仿宋_GB2312" w:cs="Times New Roman"/>
          <w:kern w:val="0"/>
          <w:sz w:val="32"/>
          <w:szCs w:val="32"/>
          <w:highlight w:val="none"/>
          <w:lang w:val="en-US" w:eastAsia="zh-CN"/>
        </w:rPr>
        <w:t>113</w:t>
      </w:r>
      <w:r>
        <w:rPr>
          <w:rFonts w:hint="default" w:ascii="Times New Roman" w:hAnsi="Times New Roman" w:eastAsia="仿宋_GB2312" w:cs="Times New Roman"/>
          <w:kern w:val="0"/>
          <w:sz w:val="32"/>
          <w:szCs w:val="32"/>
          <w:highlight w:val="none"/>
          <w:lang w:val="en-US" w:eastAsia="zh-CN"/>
        </w:rPr>
        <w:t>次，国（境）外公务接待批次0次，人次0次。</w:t>
      </w:r>
      <w:r>
        <w:rPr>
          <w:rFonts w:hint="default" w:ascii="Times New Roman" w:hAnsi="Times New Roman" w:eastAsia="仿宋_GB2312" w:cs="Times New Roman"/>
          <w:kern w:val="0"/>
          <w:sz w:val="32"/>
          <w:szCs w:val="32"/>
        </w:rPr>
        <w:t>主要</w:t>
      </w:r>
      <w:r>
        <w:rPr>
          <w:rFonts w:hint="default" w:ascii="Times New Roman" w:hAnsi="Times New Roman" w:eastAsia="仿宋_GB2312" w:cs="Times New Roman"/>
          <w:kern w:val="0"/>
          <w:sz w:val="32"/>
          <w:szCs w:val="32"/>
          <w:lang w:eastAsia="zh-CN"/>
        </w:rPr>
        <w:t>是</w:t>
      </w:r>
      <w:r>
        <w:rPr>
          <w:rFonts w:hint="default" w:ascii="Times New Roman" w:hAnsi="Times New Roman" w:eastAsia="仿宋_GB2312" w:cs="Times New Roman"/>
          <w:kern w:val="0"/>
          <w:sz w:val="32"/>
          <w:szCs w:val="32"/>
        </w:rPr>
        <w:t>接待区外兄弟单位来桂调研、学习、考察及区内市县老干部工作人员因公到邕学习、办事接待</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w:t>
      </w:r>
    </w:p>
    <w:p>
      <w:pPr>
        <w:autoSpaceDE w:val="0"/>
        <w:autoSpaceDN w:val="0"/>
        <w:adjustRightInd w:val="0"/>
        <w:spacing w:line="590" w:lineRule="exact"/>
        <w:ind w:firstLine="627" w:firstLineChars="196"/>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、其他重要</w:t>
      </w:r>
      <w:r>
        <w:rPr>
          <w:rFonts w:hint="default" w:ascii="Times New Roman" w:hAnsi="Times New Roman" w:eastAsia="黑体" w:cs="Times New Roman"/>
          <w:b w:val="0"/>
          <w:bCs w:val="0"/>
          <w:kern w:val="0"/>
          <w:sz w:val="32"/>
          <w:szCs w:val="32"/>
        </w:rPr>
        <w:t>事项情况说明</w:t>
      </w:r>
    </w:p>
    <w:p>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 机关运行经费支出情况说明</w:t>
      </w:r>
    </w:p>
    <w:p>
      <w:pPr>
        <w:autoSpaceDE w:val="0"/>
        <w:autoSpaceDN w:val="0"/>
        <w:adjustRightInd w:val="0"/>
        <w:spacing w:line="590" w:lineRule="exact"/>
        <w:ind w:firstLine="640" w:firstLineChars="200"/>
        <w:jc w:val="left"/>
        <w:rPr>
          <w:rFonts w:hint="default" w:ascii="Times New Roman" w:hAnsi="Times New Roman" w:eastAsia="仿宋_GB2312" w:cs="Times New Roman"/>
          <w:w w:val="100"/>
          <w:kern w:val="0"/>
          <w:sz w:val="32"/>
          <w:szCs w:val="32"/>
        </w:rPr>
      </w:pPr>
      <w:r>
        <w:rPr>
          <w:rFonts w:hint="eastAsia" w:eastAsia="仿宋_GB2312" w:cs="Times New Roman"/>
          <w:kern w:val="0"/>
          <w:sz w:val="32"/>
          <w:szCs w:val="32"/>
          <w:lang w:eastAsia="zh-CN"/>
        </w:rPr>
        <w:t>我</w:t>
      </w:r>
      <w:r>
        <w:rPr>
          <w:rFonts w:hint="default" w:ascii="Times New Roman" w:hAnsi="Times New Roman" w:eastAsia="仿宋_GB2312" w:cs="Times New Roman"/>
          <w:kern w:val="0"/>
          <w:sz w:val="32"/>
          <w:szCs w:val="32"/>
          <w:lang w:eastAsia="zh-CN"/>
        </w:rPr>
        <w:t>局</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eastAsia="zh-CN"/>
        </w:rPr>
        <w:t>度</w:t>
      </w:r>
      <w:r>
        <w:rPr>
          <w:rFonts w:hint="default" w:ascii="Times New Roman" w:hAnsi="Times New Roman" w:eastAsia="仿宋_GB2312" w:cs="Times New Roman"/>
          <w:kern w:val="0"/>
          <w:sz w:val="32"/>
          <w:szCs w:val="32"/>
        </w:rPr>
        <w:t>机关运行经费支出</w:t>
      </w:r>
      <w:r>
        <w:rPr>
          <w:rFonts w:hint="eastAsia" w:eastAsia="仿宋_GB2312" w:cs="Times New Roman"/>
          <w:kern w:val="0"/>
          <w:sz w:val="32"/>
          <w:szCs w:val="32"/>
          <w:lang w:val="en-US" w:eastAsia="zh-CN"/>
        </w:rPr>
        <w:t>390.44万元，</w:t>
      </w:r>
      <w:r>
        <w:rPr>
          <w:rFonts w:hint="default" w:ascii="Times New Roman" w:hAnsi="Times New Roman" w:eastAsia="仿宋_GB2312" w:cs="Times New Roman"/>
          <w:kern w:val="0"/>
          <w:sz w:val="32"/>
          <w:szCs w:val="32"/>
          <w:lang w:eastAsia="zh-CN"/>
        </w:rPr>
        <w:t>比年</w:t>
      </w:r>
      <w:r>
        <w:rPr>
          <w:rFonts w:hint="eastAsia" w:eastAsia="仿宋_GB2312" w:cs="Times New Roman"/>
          <w:kern w:val="0"/>
          <w:sz w:val="32"/>
          <w:szCs w:val="32"/>
          <w:lang w:eastAsia="zh-CN"/>
        </w:rPr>
        <w:t>初预算数减少</w:t>
      </w:r>
      <w:r>
        <w:rPr>
          <w:rFonts w:hint="eastAsia" w:eastAsia="仿宋_GB2312" w:cs="Times New Roman"/>
          <w:kern w:val="0"/>
          <w:sz w:val="32"/>
          <w:szCs w:val="32"/>
          <w:lang w:val="en-US" w:eastAsia="zh-CN"/>
        </w:rPr>
        <w:t>65.79</w:t>
      </w:r>
      <w:r>
        <w:rPr>
          <w:rFonts w:hint="default"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降低14.42%</w:t>
      </w:r>
      <w:r>
        <w:rPr>
          <w:rFonts w:hint="default"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比上年</w:t>
      </w:r>
      <w:r>
        <w:rPr>
          <w:rFonts w:hint="default" w:ascii="Times New Roman" w:hAnsi="Times New Roman" w:eastAsia="仿宋_GB2312" w:cs="Times New Roman"/>
          <w:kern w:val="0"/>
          <w:sz w:val="32"/>
          <w:szCs w:val="32"/>
          <w:lang w:val="en-US" w:eastAsia="zh-CN"/>
        </w:rPr>
        <w:t>决算</w:t>
      </w:r>
      <w:r>
        <w:rPr>
          <w:rFonts w:hint="eastAsia" w:eastAsia="仿宋_GB2312" w:cs="Times New Roman"/>
          <w:kern w:val="0"/>
          <w:sz w:val="32"/>
          <w:szCs w:val="32"/>
          <w:lang w:val="en-US" w:eastAsia="zh-CN"/>
        </w:rPr>
        <w:t>数减少11.20</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降低</w:t>
      </w:r>
      <w:r>
        <w:rPr>
          <w:rFonts w:hint="eastAsia" w:eastAsia="仿宋_GB2312" w:cs="Times New Roman"/>
          <w:kern w:val="0"/>
          <w:sz w:val="32"/>
          <w:szCs w:val="32"/>
          <w:lang w:val="en-US" w:eastAsia="zh-CN"/>
        </w:rPr>
        <w:t>2.79</w:t>
      </w:r>
      <w:r>
        <w:rPr>
          <w:rFonts w:hint="default" w:ascii="Times New Roman" w:hAnsi="Times New Roman" w:eastAsia="仿宋_GB2312" w:cs="Times New Roman"/>
          <w:kern w:val="0"/>
          <w:sz w:val="32"/>
          <w:szCs w:val="32"/>
          <w:lang w:val="en-US" w:eastAsia="zh-CN"/>
        </w:rPr>
        <w:t>%，主要</w:t>
      </w:r>
      <w:r>
        <w:rPr>
          <w:rFonts w:hint="default" w:ascii="Times New Roman" w:hAnsi="Times New Roman" w:eastAsia="仿宋_GB2312" w:cs="Times New Roman"/>
          <w:kern w:val="0"/>
          <w:sz w:val="32"/>
          <w:szCs w:val="32"/>
        </w:rPr>
        <w:t>原因是</w:t>
      </w:r>
      <w:r>
        <w:rPr>
          <w:rFonts w:hint="eastAsia" w:eastAsia="仿宋_GB2312" w:cs="Times New Roman"/>
          <w:kern w:val="0"/>
          <w:sz w:val="32"/>
          <w:szCs w:val="32"/>
          <w:lang w:eastAsia="zh-CN"/>
        </w:rPr>
        <w:t>落实过紧日子要求，厉行节约，严控一般性经费支出</w:t>
      </w:r>
      <w:r>
        <w:rPr>
          <w:rFonts w:hint="default" w:ascii="Times New Roman" w:hAnsi="Times New Roman" w:eastAsia="仿宋_GB2312" w:cs="Times New Roman"/>
          <w:kern w:val="0"/>
          <w:sz w:val="32"/>
          <w:szCs w:val="32"/>
          <w:lang w:val="en-US" w:eastAsia="zh-CN"/>
        </w:rPr>
        <w:t>，办公费、</w:t>
      </w:r>
      <w:r>
        <w:rPr>
          <w:rFonts w:hint="eastAsia" w:eastAsia="仿宋_GB2312" w:cs="Times New Roman"/>
          <w:kern w:val="0"/>
          <w:sz w:val="32"/>
          <w:szCs w:val="32"/>
          <w:lang w:val="en-US" w:eastAsia="zh-CN"/>
        </w:rPr>
        <w:t>印刷</w:t>
      </w:r>
      <w:r>
        <w:rPr>
          <w:rFonts w:hint="default" w:ascii="Times New Roman" w:hAnsi="Times New Roman" w:eastAsia="仿宋_GB2312" w:cs="Times New Roman"/>
          <w:kern w:val="0"/>
          <w:sz w:val="32"/>
          <w:szCs w:val="32"/>
          <w:lang w:val="en-US" w:eastAsia="zh-CN"/>
        </w:rPr>
        <w:t>费、差旅费支出</w:t>
      </w:r>
      <w:r>
        <w:rPr>
          <w:rFonts w:hint="eastAsia" w:eastAsia="仿宋_GB2312" w:cs="Times New Roman"/>
          <w:w w:val="100"/>
          <w:kern w:val="0"/>
          <w:sz w:val="32"/>
          <w:szCs w:val="32"/>
          <w:lang w:val="en-US" w:eastAsia="zh-CN"/>
        </w:rPr>
        <w:t>较上年减少</w:t>
      </w:r>
      <w:r>
        <w:rPr>
          <w:rFonts w:hint="default" w:ascii="Times New Roman" w:hAnsi="Times New Roman" w:eastAsia="仿宋_GB2312" w:cs="Times New Roman"/>
          <w:w w:val="100"/>
          <w:kern w:val="0"/>
          <w:sz w:val="32"/>
          <w:szCs w:val="32"/>
        </w:rPr>
        <w:t>。</w:t>
      </w:r>
    </w:p>
    <w:p>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highlight w:val="none"/>
        </w:rPr>
      </w:pPr>
      <w:r>
        <w:rPr>
          <w:rFonts w:hint="default" w:ascii="Times New Roman" w:hAnsi="Times New Roman" w:eastAsia="楷体_GB2312" w:cs="Times New Roman"/>
          <w:kern w:val="0"/>
          <w:sz w:val="32"/>
          <w:szCs w:val="32"/>
          <w:highlight w:val="none"/>
        </w:rPr>
        <w:t>（二）政府采购支出情况说明</w:t>
      </w:r>
    </w:p>
    <w:p>
      <w:pPr>
        <w:autoSpaceDE w:val="0"/>
        <w:autoSpaceDN w:val="0"/>
        <w:adjustRightInd w:val="0"/>
        <w:spacing w:line="590" w:lineRule="exact"/>
        <w:ind w:right="-15" w:rightChars="-7" w:firstLine="640" w:firstLineChars="200"/>
        <w:jc w:val="both"/>
        <w:rPr>
          <w:rFonts w:hint="default"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eastAsia="zh-CN"/>
        </w:rPr>
        <w:t>我</w:t>
      </w:r>
      <w:r>
        <w:rPr>
          <w:rFonts w:hint="default" w:ascii="Times New Roman" w:hAnsi="Times New Roman" w:eastAsia="仿宋_GB2312" w:cs="Times New Roman"/>
          <w:kern w:val="0"/>
          <w:sz w:val="32"/>
          <w:szCs w:val="32"/>
          <w:highlight w:val="none"/>
          <w:lang w:eastAsia="zh-CN"/>
        </w:rPr>
        <w:t>局</w:t>
      </w:r>
      <w:r>
        <w:rPr>
          <w:rFonts w:hint="eastAsia" w:eastAsia="仿宋_GB2312" w:cs="Times New Roman"/>
          <w:kern w:val="0"/>
          <w:sz w:val="32"/>
          <w:szCs w:val="32"/>
          <w:highlight w:val="none"/>
          <w:lang w:eastAsia="zh-CN"/>
        </w:rPr>
        <w:t>2022</w:t>
      </w:r>
      <w:r>
        <w:rPr>
          <w:rFonts w:hint="default" w:ascii="Times New Roman" w:hAnsi="Times New Roman" w:eastAsia="仿宋_GB2312" w:cs="Times New Roman"/>
          <w:kern w:val="0"/>
          <w:sz w:val="32"/>
          <w:szCs w:val="32"/>
          <w:highlight w:val="none"/>
          <w:lang w:eastAsia="zh-CN"/>
        </w:rPr>
        <w:t>年</w:t>
      </w:r>
      <w:r>
        <w:rPr>
          <w:rFonts w:hint="eastAsia" w:eastAsia="仿宋_GB2312" w:cs="Times New Roman"/>
          <w:kern w:val="0"/>
          <w:sz w:val="32"/>
          <w:szCs w:val="32"/>
          <w:highlight w:val="none"/>
          <w:lang w:eastAsia="zh-CN"/>
        </w:rPr>
        <w:t>度</w:t>
      </w:r>
      <w:r>
        <w:rPr>
          <w:rFonts w:hint="default" w:ascii="Times New Roman" w:hAnsi="Times New Roman" w:eastAsia="仿宋_GB2312" w:cs="Times New Roman"/>
          <w:kern w:val="0"/>
          <w:sz w:val="32"/>
          <w:szCs w:val="32"/>
          <w:highlight w:val="none"/>
          <w:lang w:eastAsia="zh-CN"/>
        </w:rPr>
        <w:t>政府采购支出总额</w:t>
      </w:r>
      <w:r>
        <w:rPr>
          <w:rFonts w:hint="eastAsia" w:eastAsia="仿宋_GB2312" w:cs="Times New Roman"/>
          <w:kern w:val="0"/>
          <w:sz w:val="32"/>
          <w:szCs w:val="32"/>
          <w:highlight w:val="none"/>
          <w:lang w:val="en-US" w:eastAsia="zh-CN"/>
        </w:rPr>
        <w:t>871.12</w:t>
      </w:r>
      <w:r>
        <w:rPr>
          <w:rFonts w:hint="default" w:ascii="Times New Roman" w:hAnsi="Times New Roman" w:eastAsia="仿宋_GB2312" w:cs="Times New Roman"/>
          <w:kern w:val="0"/>
          <w:sz w:val="32"/>
          <w:szCs w:val="32"/>
          <w:highlight w:val="none"/>
          <w:lang w:eastAsia="zh-CN"/>
        </w:rPr>
        <w:t>万元，其中：政府采购货物支出</w:t>
      </w:r>
      <w:r>
        <w:rPr>
          <w:rFonts w:hint="eastAsia" w:eastAsia="仿宋_GB2312" w:cs="Times New Roman"/>
          <w:kern w:val="0"/>
          <w:sz w:val="32"/>
          <w:szCs w:val="32"/>
          <w:highlight w:val="none"/>
          <w:lang w:val="en-US" w:eastAsia="zh-CN"/>
        </w:rPr>
        <w:t>401.08</w:t>
      </w:r>
      <w:r>
        <w:rPr>
          <w:rFonts w:hint="default" w:ascii="Times New Roman" w:hAnsi="Times New Roman" w:eastAsia="仿宋_GB2312" w:cs="Times New Roman"/>
          <w:kern w:val="0"/>
          <w:sz w:val="32"/>
          <w:szCs w:val="32"/>
          <w:highlight w:val="none"/>
          <w:lang w:eastAsia="zh-CN"/>
        </w:rPr>
        <w:t>万元、政府采购工程支出0万元、政府采购服务支出</w:t>
      </w:r>
      <w:r>
        <w:rPr>
          <w:rFonts w:hint="eastAsia" w:eastAsia="仿宋_GB2312" w:cs="Times New Roman"/>
          <w:kern w:val="0"/>
          <w:sz w:val="32"/>
          <w:szCs w:val="32"/>
          <w:highlight w:val="none"/>
          <w:lang w:val="en-US" w:eastAsia="zh-CN"/>
        </w:rPr>
        <w:t>470.04</w:t>
      </w:r>
      <w:r>
        <w:rPr>
          <w:rFonts w:hint="default" w:ascii="Times New Roman" w:hAnsi="Times New Roman" w:eastAsia="仿宋_GB2312" w:cs="Times New Roman"/>
          <w:kern w:val="0"/>
          <w:sz w:val="32"/>
          <w:szCs w:val="32"/>
          <w:highlight w:val="none"/>
          <w:lang w:eastAsia="zh-CN"/>
        </w:rPr>
        <w:t>万元。授予中小企业合同金额</w:t>
      </w:r>
      <w:r>
        <w:rPr>
          <w:rFonts w:hint="eastAsia" w:eastAsia="仿宋_GB2312" w:cs="Times New Roman"/>
          <w:kern w:val="0"/>
          <w:sz w:val="32"/>
          <w:szCs w:val="32"/>
          <w:highlight w:val="none"/>
          <w:lang w:val="en-US" w:eastAsia="zh-CN"/>
        </w:rPr>
        <w:t>448.06</w:t>
      </w:r>
      <w:r>
        <w:rPr>
          <w:rFonts w:hint="default" w:ascii="Times New Roman" w:hAnsi="Times New Roman" w:eastAsia="仿宋_GB2312" w:cs="Times New Roman"/>
          <w:kern w:val="0"/>
          <w:sz w:val="32"/>
          <w:szCs w:val="32"/>
          <w:highlight w:val="none"/>
          <w:lang w:eastAsia="zh-CN"/>
        </w:rPr>
        <w:t>万元，占政府采购支出总额的</w:t>
      </w:r>
      <w:r>
        <w:rPr>
          <w:rFonts w:hint="eastAsia" w:eastAsia="仿宋_GB2312" w:cs="Times New Roman"/>
          <w:kern w:val="0"/>
          <w:sz w:val="32"/>
          <w:szCs w:val="32"/>
          <w:highlight w:val="none"/>
          <w:lang w:val="en-US" w:eastAsia="zh-CN"/>
        </w:rPr>
        <w:t>51.43</w:t>
      </w:r>
      <w:r>
        <w:rPr>
          <w:rFonts w:hint="default" w:ascii="Times New Roman" w:hAnsi="Times New Roman" w:eastAsia="仿宋_GB2312" w:cs="Times New Roman"/>
          <w:kern w:val="0"/>
          <w:sz w:val="32"/>
          <w:szCs w:val="32"/>
          <w:highlight w:val="none"/>
          <w:lang w:eastAsia="zh-CN"/>
        </w:rPr>
        <w:t>%，其中：授予小微企业合同金额</w:t>
      </w:r>
      <w:r>
        <w:rPr>
          <w:rFonts w:hint="eastAsia" w:eastAsia="仿宋_GB2312" w:cs="Times New Roman"/>
          <w:kern w:val="0"/>
          <w:sz w:val="32"/>
          <w:szCs w:val="32"/>
          <w:highlight w:val="none"/>
          <w:lang w:val="en-US" w:eastAsia="zh-CN"/>
        </w:rPr>
        <w:t>102.65</w:t>
      </w:r>
      <w:r>
        <w:rPr>
          <w:rFonts w:hint="default" w:ascii="Times New Roman" w:hAnsi="Times New Roman" w:eastAsia="仿宋_GB2312" w:cs="Times New Roman"/>
          <w:kern w:val="0"/>
          <w:sz w:val="32"/>
          <w:szCs w:val="32"/>
          <w:highlight w:val="none"/>
          <w:lang w:eastAsia="zh-CN"/>
        </w:rPr>
        <w:t>万元，占政府采购支出总额的</w:t>
      </w:r>
      <w:r>
        <w:rPr>
          <w:rFonts w:hint="eastAsia" w:eastAsia="仿宋_GB2312" w:cs="Times New Roman"/>
          <w:kern w:val="0"/>
          <w:sz w:val="32"/>
          <w:szCs w:val="32"/>
          <w:highlight w:val="none"/>
          <w:lang w:val="en-US" w:eastAsia="zh-CN"/>
        </w:rPr>
        <w:t>11.78</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货物采购授予中小企业合同金额占货物支出金额</w:t>
      </w:r>
      <w:r>
        <w:rPr>
          <w:rFonts w:hint="eastAsia" w:eastAsia="仿宋_GB2312" w:cs="Times New Roman"/>
          <w:kern w:val="0"/>
          <w:sz w:val="32"/>
          <w:szCs w:val="32"/>
          <w:highlight w:val="none"/>
          <w:lang w:val="en-US" w:eastAsia="zh-CN"/>
        </w:rPr>
        <w:t>25.55</w:t>
      </w:r>
      <w:r>
        <w:rPr>
          <w:rFonts w:hint="default" w:ascii="Times New Roman" w:hAnsi="Times New Roman" w:eastAsia="仿宋_GB2312" w:cs="Times New Roman"/>
          <w:kern w:val="0"/>
          <w:sz w:val="32"/>
          <w:szCs w:val="32"/>
          <w:highlight w:val="none"/>
        </w:rPr>
        <w:t>%；工程采购授予中小企业合同金额占工程支出金额的</w:t>
      </w:r>
      <w:r>
        <w:rPr>
          <w:rFonts w:hint="default"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%；服务采购授予中小企业合同金额占服务支出金额的</w:t>
      </w:r>
      <w:r>
        <w:rPr>
          <w:rFonts w:hint="eastAsia" w:eastAsia="仿宋_GB2312" w:cs="Times New Roman"/>
          <w:kern w:val="0"/>
          <w:sz w:val="32"/>
          <w:szCs w:val="32"/>
          <w:highlight w:val="none"/>
          <w:lang w:val="en-US" w:eastAsia="zh-CN"/>
        </w:rPr>
        <w:t>95.32</w:t>
      </w:r>
      <w:r>
        <w:rPr>
          <w:rFonts w:hint="default" w:ascii="Times New Roman" w:hAnsi="Times New Roman" w:eastAsia="仿宋_GB2312" w:cs="Times New Roman"/>
          <w:kern w:val="0"/>
          <w:sz w:val="32"/>
          <w:szCs w:val="32"/>
          <w:highlight w:val="none"/>
        </w:rPr>
        <w:t>%。</w:t>
      </w:r>
    </w:p>
    <w:p>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（三）国有资产占用情况说明</w:t>
      </w:r>
    </w:p>
    <w:p>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w:t>
      </w:r>
      <w:r>
        <w:rPr>
          <w:rFonts w:hint="eastAsia" w:eastAsia="仿宋_GB2312" w:cs="Times New Roman"/>
          <w:kern w:val="0"/>
          <w:sz w:val="32"/>
          <w:szCs w:val="32"/>
          <w:lang w:eastAsia="zh-CN"/>
        </w:rPr>
        <w:t>2022</w:t>
      </w:r>
      <w:r>
        <w:rPr>
          <w:rFonts w:hint="default" w:ascii="Times New Roman" w:hAnsi="Times New Roman" w:eastAsia="仿宋_GB2312" w:cs="Times New Roman"/>
          <w:kern w:val="0"/>
          <w:sz w:val="32"/>
          <w:szCs w:val="32"/>
        </w:rPr>
        <w:t>年12月31日，</w:t>
      </w:r>
      <w:r>
        <w:rPr>
          <w:rFonts w:hint="eastAsia" w:eastAsia="仿宋_GB2312" w:cs="Times New Roman"/>
          <w:kern w:val="0"/>
          <w:sz w:val="32"/>
          <w:szCs w:val="32"/>
          <w:lang w:eastAsia="zh-CN"/>
        </w:rPr>
        <w:t>我</w:t>
      </w:r>
      <w:r>
        <w:rPr>
          <w:rFonts w:hint="default" w:ascii="Times New Roman" w:hAnsi="Times New Roman" w:eastAsia="仿宋_GB2312" w:cs="Times New Roman"/>
          <w:kern w:val="0"/>
          <w:sz w:val="32"/>
          <w:szCs w:val="32"/>
          <w:lang w:eastAsia="zh-CN"/>
        </w:rPr>
        <w:t>局</w:t>
      </w:r>
      <w:r>
        <w:rPr>
          <w:rFonts w:hint="default" w:ascii="Times New Roman" w:hAnsi="Times New Roman" w:eastAsia="仿宋_GB2312" w:cs="Times New Roman"/>
          <w:kern w:val="0"/>
          <w:sz w:val="32"/>
          <w:szCs w:val="32"/>
        </w:rPr>
        <w:t>共有车辆10辆，其中，</w:t>
      </w:r>
      <w:r>
        <w:rPr>
          <w:rFonts w:hint="default" w:ascii="Times New Roman" w:hAnsi="Times New Roman" w:eastAsia="仿宋_GB2312" w:cs="Times New Roman"/>
          <w:kern w:val="0"/>
          <w:sz w:val="32"/>
          <w:szCs w:val="32"/>
          <w:lang w:eastAsia="zh-CN"/>
        </w:rPr>
        <w:t>副</w:t>
      </w:r>
      <w:r>
        <w:rPr>
          <w:rFonts w:hint="default" w:ascii="Times New Roman" w:hAnsi="Times New Roman" w:eastAsia="仿宋_GB2312" w:cs="Times New Roman"/>
          <w:kern w:val="0"/>
          <w:sz w:val="32"/>
          <w:szCs w:val="32"/>
        </w:rPr>
        <w:t>部</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级领导干部用车0辆、</w:t>
      </w:r>
      <w:r>
        <w:rPr>
          <w:rFonts w:hint="default" w:ascii="Times New Roman" w:hAnsi="Times New Roman" w:eastAsia="仿宋_GB2312" w:cs="Times New Roman"/>
          <w:kern w:val="0"/>
          <w:sz w:val="32"/>
          <w:szCs w:val="32"/>
          <w:lang w:eastAsia="zh-CN"/>
        </w:rPr>
        <w:t>厅级干部实物保障用车</w:t>
      </w:r>
      <w:r>
        <w:rPr>
          <w:rFonts w:hint="default" w:ascii="Times New Roman" w:hAnsi="Times New Roman" w:eastAsia="仿宋_GB2312" w:cs="Times New Roman"/>
          <w:kern w:val="0"/>
          <w:sz w:val="32"/>
          <w:szCs w:val="32"/>
          <w:lang w:val="en-US" w:eastAsia="zh-CN"/>
        </w:rPr>
        <w:t>1辆、</w:t>
      </w:r>
      <w:r>
        <w:rPr>
          <w:rFonts w:hint="default" w:ascii="Times New Roman" w:hAnsi="Times New Roman" w:eastAsia="仿宋_GB2312" w:cs="Times New Roman"/>
          <w:kern w:val="0"/>
          <w:sz w:val="32"/>
          <w:szCs w:val="32"/>
        </w:rPr>
        <w:t>机要通信</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应急</w:t>
      </w:r>
      <w:r>
        <w:rPr>
          <w:rFonts w:hint="default" w:ascii="Times New Roman" w:hAnsi="Times New Roman" w:eastAsia="仿宋_GB2312" w:cs="Times New Roman"/>
          <w:kern w:val="0"/>
          <w:sz w:val="32"/>
          <w:szCs w:val="32"/>
          <w:lang w:eastAsia="zh-CN"/>
        </w:rPr>
        <w:t>保障</w:t>
      </w:r>
      <w:r>
        <w:rPr>
          <w:rFonts w:hint="default" w:ascii="Times New Roman" w:hAnsi="Times New Roman" w:eastAsia="仿宋_GB2312" w:cs="Times New Roman"/>
          <w:kern w:val="0"/>
          <w:sz w:val="32"/>
          <w:szCs w:val="32"/>
        </w:rPr>
        <w:t>用车</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辆、</w:t>
      </w:r>
      <w:r>
        <w:rPr>
          <w:rFonts w:hint="default" w:ascii="Times New Roman" w:hAnsi="Times New Roman" w:eastAsia="仿宋_GB2312" w:cs="Times New Roman"/>
          <w:kern w:val="0"/>
          <w:sz w:val="32"/>
          <w:szCs w:val="32"/>
          <w:lang w:eastAsia="zh-CN"/>
        </w:rPr>
        <w:t>老干部服务用车</w:t>
      </w:r>
      <w:r>
        <w:rPr>
          <w:rFonts w:hint="default" w:ascii="Times New Roman" w:hAnsi="Times New Roman" w:eastAsia="仿宋_GB2312" w:cs="Times New Roman"/>
          <w:kern w:val="0"/>
          <w:sz w:val="32"/>
          <w:szCs w:val="32"/>
          <w:lang w:val="en-US" w:eastAsia="zh-CN"/>
        </w:rPr>
        <w:t>5辆、</w:t>
      </w:r>
      <w:r>
        <w:rPr>
          <w:rFonts w:hint="default" w:ascii="Times New Roman" w:hAnsi="Times New Roman" w:eastAsia="仿宋_GB2312" w:cs="Times New Roman"/>
          <w:kern w:val="0"/>
          <w:sz w:val="32"/>
          <w:szCs w:val="32"/>
        </w:rPr>
        <w:t>执法执勤用车0辆、特种专业技术用车0辆、其他用车0辆。</w:t>
      </w:r>
      <w:r>
        <w:rPr>
          <w:rFonts w:hint="default" w:ascii="Times New Roman" w:hAnsi="Times New Roman" w:eastAsia="仿宋_GB2312" w:cs="Times New Roman"/>
          <w:kern w:val="0"/>
          <w:sz w:val="32"/>
          <w:szCs w:val="32"/>
          <w:highlight w:val="none"/>
        </w:rPr>
        <w:t>单位价值</w:t>
      </w:r>
      <w:r>
        <w:rPr>
          <w:rFonts w:hint="eastAsia" w:eastAsia="仿宋_GB2312" w:cs="Times New Roman"/>
          <w:kern w:val="0"/>
          <w:sz w:val="32"/>
          <w:szCs w:val="32"/>
          <w:highlight w:val="none"/>
          <w:lang w:val="en-US" w:eastAsia="zh-CN"/>
        </w:rPr>
        <w:t>10</w:t>
      </w:r>
      <w:r>
        <w:rPr>
          <w:rFonts w:hint="default" w:ascii="Times New Roman" w:hAnsi="Times New Roman" w:eastAsia="仿宋_GB2312" w:cs="Times New Roman"/>
          <w:kern w:val="0"/>
          <w:sz w:val="32"/>
          <w:szCs w:val="32"/>
          <w:highlight w:val="none"/>
        </w:rPr>
        <w:t>0万元以上设备</w:t>
      </w:r>
      <w:r>
        <w:rPr>
          <w:rFonts w:hint="eastAsia" w:eastAsia="仿宋_GB2312" w:cs="Times New Roman"/>
          <w:kern w:val="0"/>
          <w:sz w:val="32"/>
          <w:szCs w:val="32"/>
          <w:highlight w:val="none"/>
          <w:lang w:eastAsia="zh-CN"/>
        </w:rPr>
        <w:t>（不含车辆）</w:t>
      </w:r>
      <w:r>
        <w:rPr>
          <w:rFonts w:hint="eastAsia" w:eastAsia="仿宋_GB2312" w:cs="Times New Roman"/>
          <w:kern w:val="0"/>
          <w:sz w:val="32"/>
          <w:szCs w:val="32"/>
          <w:highlight w:val="none"/>
          <w:lang w:val="en-US" w:eastAsia="zh-CN"/>
        </w:rPr>
        <w:t>1</w:t>
      </w:r>
      <w:r>
        <w:rPr>
          <w:rFonts w:hint="eastAsia" w:eastAsia="仿宋_GB2312" w:cs="Times New Roman"/>
          <w:kern w:val="0"/>
          <w:sz w:val="32"/>
          <w:szCs w:val="32"/>
          <w:highlight w:val="none"/>
          <w:lang w:eastAsia="zh-CN"/>
        </w:rPr>
        <w:t>套</w:t>
      </w:r>
      <w:r>
        <w:rPr>
          <w:rFonts w:hint="default" w:ascii="Times New Roman" w:hAnsi="Times New Roman" w:eastAsia="仿宋_GB2312" w:cs="Times New Roman"/>
          <w:kern w:val="0"/>
          <w:sz w:val="32"/>
          <w:szCs w:val="32"/>
          <w:highlight w:val="none"/>
        </w:rPr>
        <w:t>。</w:t>
      </w:r>
    </w:p>
    <w:p>
      <w:pPr>
        <w:autoSpaceDE w:val="0"/>
        <w:autoSpaceDN w:val="0"/>
        <w:adjustRightInd w:val="0"/>
        <w:spacing w:line="590" w:lineRule="exact"/>
        <w:ind w:firstLine="627" w:firstLineChars="196"/>
        <w:jc w:val="left"/>
        <w:rPr>
          <w:rFonts w:hint="default" w:ascii="Times New Roman" w:hAnsi="Times New Roman" w:eastAsia="黑体" w:cs="Times New Roman"/>
          <w:b w:val="0"/>
          <w:bCs w:val="0"/>
          <w:kern w:val="0"/>
          <w:sz w:val="32"/>
          <w:szCs w:val="32"/>
        </w:rPr>
      </w:pPr>
      <w:r>
        <w:rPr>
          <w:rFonts w:hint="eastAsia" w:ascii="Times New Roman" w:hAnsi="Times New Roman" w:eastAsia="黑体" w:cs="Times New Roman"/>
          <w:b w:val="0"/>
          <w:bCs w:val="0"/>
          <w:kern w:val="0"/>
          <w:sz w:val="32"/>
          <w:szCs w:val="32"/>
          <w:lang w:eastAsia="zh-CN"/>
        </w:rPr>
        <w:t>八、</w:t>
      </w:r>
      <w:r>
        <w:rPr>
          <w:rFonts w:hint="default" w:ascii="Times New Roman" w:hAnsi="Times New Roman" w:eastAsia="黑体" w:cs="Times New Roman"/>
          <w:b w:val="0"/>
          <w:bCs w:val="0"/>
          <w:kern w:val="0"/>
          <w:sz w:val="32"/>
          <w:szCs w:val="32"/>
        </w:rPr>
        <w:t>预算绩效管理工作开展情况</w:t>
      </w:r>
    </w:p>
    <w:p>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（一）绩效管理工作开展情况</w:t>
      </w:r>
    </w:p>
    <w:p>
      <w:pPr>
        <w:autoSpaceDE w:val="0"/>
        <w:autoSpaceDN w:val="0"/>
        <w:adjustRightInd w:val="0"/>
        <w:spacing w:line="590" w:lineRule="exact"/>
        <w:ind w:firstLine="640" w:firstLineChars="200"/>
        <w:jc w:val="left"/>
        <w:rPr>
          <w:rFonts w:hint="eastAsia" w:eastAsia="仿宋_GB2312" w:cs="Times New Roman"/>
          <w:kern w:val="0"/>
          <w:sz w:val="32"/>
          <w:szCs w:val="32"/>
          <w:lang w:val="en-US" w:eastAsia="zh-CN"/>
        </w:rPr>
      </w:pPr>
      <w:r>
        <w:rPr>
          <w:rFonts w:hint="default" w:ascii="Times New Roman" w:hAnsi="Times New Roman" w:eastAsia="仿宋_GB2312" w:cs="Times New Roman"/>
          <w:kern w:val="0"/>
          <w:sz w:val="32"/>
          <w:szCs w:val="32"/>
        </w:rPr>
        <w:t>根据</w:t>
      </w:r>
      <w:r>
        <w:rPr>
          <w:rFonts w:hint="eastAsia" w:eastAsia="仿宋_GB2312" w:cs="Times New Roman"/>
          <w:kern w:val="0"/>
          <w:sz w:val="32"/>
          <w:szCs w:val="32"/>
          <w:lang w:eastAsia="zh-CN"/>
        </w:rPr>
        <w:t>财政</w:t>
      </w:r>
      <w:r>
        <w:rPr>
          <w:rFonts w:hint="default" w:ascii="Times New Roman" w:hAnsi="Times New Roman" w:eastAsia="仿宋_GB2312" w:cs="Times New Roman"/>
          <w:kern w:val="0"/>
          <w:sz w:val="32"/>
          <w:szCs w:val="32"/>
        </w:rPr>
        <w:t>预算</w:t>
      </w:r>
      <w:r>
        <w:rPr>
          <w:rFonts w:hint="eastAsia" w:eastAsia="仿宋_GB2312" w:cs="Times New Roman"/>
          <w:kern w:val="0"/>
          <w:sz w:val="32"/>
          <w:szCs w:val="32"/>
          <w:lang w:eastAsia="zh-CN"/>
        </w:rPr>
        <w:t>绩效</w:t>
      </w:r>
      <w:r>
        <w:rPr>
          <w:rFonts w:hint="default" w:ascii="Times New Roman" w:hAnsi="Times New Roman" w:eastAsia="仿宋_GB2312" w:cs="Times New Roman"/>
          <w:kern w:val="0"/>
          <w:sz w:val="32"/>
          <w:szCs w:val="32"/>
        </w:rPr>
        <w:t>管理要求，</w:t>
      </w:r>
      <w:r>
        <w:rPr>
          <w:rFonts w:hint="eastAsia" w:eastAsia="仿宋_GB2312" w:cs="Times New Roman"/>
          <w:kern w:val="0"/>
          <w:sz w:val="32"/>
          <w:szCs w:val="32"/>
          <w:lang w:eastAsia="zh-CN"/>
        </w:rPr>
        <w:t>我</w:t>
      </w:r>
      <w:r>
        <w:rPr>
          <w:rFonts w:hint="default" w:ascii="Times New Roman" w:hAnsi="Times New Roman" w:eastAsia="仿宋_GB2312" w:cs="Times New Roman"/>
          <w:kern w:val="0"/>
          <w:sz w:val="32"/>
          <w:szCs w:val="32"/>
          <w:lang w:eastAsia="zh-CN"/>
        </w:rPr>
        <w:t>局</w:t>
      </w:r>
      <w:r>
        <w:rPr>
          <w:rFonts w:hint="eastAsia" w:eastAsia="仿宋_GB2312" w:cs="Times New Roman"/>
          <w:kern w:val="0"/>
          <w:sz w:val="32"/>
          <w:szCs w:val="32"/>
          <w:lang w:eastAsia="zh-CN"/>
        </w:rPr>
        <w:t>组织</w:t>
      </w:r>
      <w:r>
        <w:rPr>
          <w:rFonts w:hint="default" w:ascii="Times New Roman" w:hAnsi="Times New Roman" w:eastAsia="仿宋_GB2312" w:cs="Times New Roman"/>
          <w:kern w:val="0"/>
          <w:sz w:val="32"/>
          <w:szCs w:val="32"/>
          <w:lang w:eastAsia="zh-CN"/>
        </w:rPr>
        <w:t>对</w:t>
      </w:r>
      <w:r>
        <w:rPr>
          <w:rFonts w:hint="eastAsia" w:eastAsia="仿宋_GB2312" w:cs="Times New Roman"/>
          <w:kern w:val="0"/>
          <w:sz w:val="32"/>
          <w:szCs w:val="32"/>
          <w:lang w:val="en-US" w:eastAsia="zh-CN"/>
        </w:rPr>
        <w:t>2022</w:t>
      </w:r>
      <w:r>
        <w:rPr>
          <w:rFonts w:hint="default" w:ascii="Times New Roman" w:hAnsi="Times New Roman" w:eastAsia="仿宋_GB2312" w:cs="Times New Roman"/>
          <w:kern w:val="0"/>
          <w:sz w:val="32"/>
          <w:szCs w:val="32"/>
          <w:lang w:val="en-US" w:eastAsia="zh-CN"/>
        </w:rPr>
        <w:t>年度</w:t>
      </w:r>
      <w:r>
        <w:rPr>
          <w:rFonts w:hint="eastAsia" w:eastAsia="仿宋_GB2312" w:cs="Times New Roman"/>
          <w:kern w:val="0"/>
          <w:sz w:val="32"/>
          <w:szCs w:val="32"/>
          <w:lang w:val="en-US" w:eastAsia="zh-CN"/>
        </w:rPr>
        <w:t>38个（年中追加4个）一般公共预算项目支出开展绩效自评，</w:t>
      </w:r>
      <w:r>
        <w:rPr>
          <w:rFonts w:hint="default" w:ascii="Times New Roman" w:hAnsi="Times New Roman" w:eastAsia="仿宋_GB2312" w:cs="Times New Roman"/>
          <w:kern w:val="2"/>
          <w:sz w:val="32"/>
          <w:szCs w:val="32"/>
          <w:lang w:val="en-US" w:eastAsia="zh-CN" w:bidi="ar"/>
        </w:rPr>
        <w:t>实际执行37个项目</w:t>
      </w:r>
      <w:r>
        <w:rPr>
          <w:rFonts w:hint="eastAsia" w:eastAsia="仿宋_GB2312" w:cs="Times New Roman"/>
          <w:kern w:val="0"/>
          <w:sz w:val="32"/>
          <w:szCs w:val="32"/>
          <w:lang w:val="en-US" w:eastAsia="zh-CN"/>
        </w:rPr>
        <w:t>，共涉及资金</w:t>
      </w:r>
      <w:r>
        <w:rPr>
          <w:rFonts w:hint="eastAsia" w:eastAsia="仿宋_GB2312" w:cs="Times New Roman"/>
          <w:kern w:val="2"/>
          <w:sz w:val="32"/>
          <w:szCs w:val="32"/>
          <w:lang w:val="en-US" w:eastAsia="zh-CN"/>
        </w:rPr>
        <w:t>2914.62</w:t>
      </w:r>
      <w:r>
        <w:rPr>
          <w:rFonts w:hint="eastAsia" w:eastAsia="仿宋_GB2312" w:cs="Times New Roman"/>
          <w:kern w:val="0"/>
          <w:sz w:val="32"/>
          <w:szCs w:val="32"/>
          <w:lang w:val="en-US" w:eastAsia="zh-CN"/>
        </w:rPr>
        <w:t>万元，占一般公共预算项目支出总额的100%（</w:t>
      </w:r>
      <w:r>
        <w:rPr>
          <w:rFonts w:hint="default" w:ascii="Times New Roman" w:hAnsi="Times New Roman" w:eastAsia="仿宋_GB2312" w:cs="Times New Roman"/>
          <w:kern w:val="2"/>
          <w:sz w:val="32"/>
          <w:szCs w:val="32"/>
          <w:lang w:val="en-US" w:eastAsia="zh-CN" w:bidi="ar"/>
        </w:rPr>
        <w:t>其中省级离退休干部健康休养费项目，经自治区党委同意取消开展</w:t>
      </w:r>
      <w:r>
        <w:rPr>
          <w:rFonts w:hint="eastAsia" w:eastAsia="仿宋_GB2312" w:cs="Times New Roman"/>
          <w:kern w:val="2"/>
          <w:sz w:val="32"/>
          <w:szCs w:val="32"/>
          <w:lang w:val="en-US" w:eastAsia="zh-CN" w:bidi="ar"/>
        </w:rPr>
        <w:t>）</w:t>
      </w:r>
      <w:r>
        <w:rPr>
          <w:rFonts w:hint="eastAsia" w:eastAsia="仿宋_GB2312" w:cs="Times New Roman"/>
          <w:kern w:val="0"/>
          <w:sz w:val="32"/>
          <w:szCs w:val="32"/>
          <w:lang w:val="en-US" w:eastAsia="zh-CN"/>
        </w:rPr>
        <w:t>。我局无政府性基金和国有资本经营预算项目。</w:t>
      </w:r>
    </w:p>
    <w:p>
      <w:pPr>
        <w:autoSpaceDE w:val="0"/>
        <w:autoSpaceDN w:val="0"/>
        <w:adjustRightInd w:val="0"/>
        <w:spacing w:line="59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我局组织对部门整体支出和直属单位</w:t>
      </w:r>
      <w:r>
        <w:rPr>
          <w:rFonts w:hint="default" w:ascii="Times New Roman" w:hAnsi="Times New Roman" w:eastAsia="仿宋_GB2312" w:cs="Times New Roman"/>
          <w:kern w:val="0"/>
          <w:sz w:val="32"/>
          <w:szCs w:val="32"/>
          <w:lang w:val="en-US" w:eastAsia="zh-CN"/>
        </w:rPr>
        <w:t>广西老年大学“老</w:t>
      </w:r>
      <w:r>
        <w:rPr>
          <w:rFonts w:hint="eastAsia" w:eastAsia="仿宋_GB2312" w:cs="Times New Roman"/>
          <w:kern w:val="0"/>
          <w:sz w:val="32"/>
          <w:szCs w:val="32"/>
          <w:lang w:val="en-US" w:eastAsia="zh-CN"/>
        </w:rPr>
        <w:t>年教育</w:t>
      </w:r>
      <w:r>
        <w:rPr>
          <w:rFonts w:hint="default" w:ascii="Times New Roman" w:hAnsi="Times New Roman" w:eastAsia="仿宋_GB2312" w:cs="Times New Roman"/>
          <w:kern w:val="0"/>
          <w:sz w:val="32"/>
          <w:szCs w:val="32"/>
          <w:lang w:val="en-US" w:eastAsia="zh-CN"/>
        </w:rPr>
        <w:t>工作经费”项目</w:t>
      </w:r>
      <w:r>
        <w:rPr>
          <w:rFonts w:hint="eastAsia" w:eastAsia="仿宋_GB2312" w:cs="Times New Roman"/>
          <w:kern w:val="0"/>
          <w:sz w:val="32"/>
          <w:szCs w:val="32"/>
          <w:lang w:val="en-US" w:eastAsia="zh-CN"/>
        </w:rPr>
        <w:t>进行了部门评价</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b/>
          <w:bCs/>
          <w:kern w:val="0"/>
          <w:sz w:val="32"/>
          <w:szCs w:val="32"/>
          <w:lang w:eastAsia="zh-CN"/>
        </w:rPr>
        <w:t>一是</w:t>
      </w:r>
      <w:r>
        <w:rPr>
          <w:rFonts w:hint="default" w:ascii="Times New Roman" w:hAnsi="Times New Roman" w:eastAsia="仿宋_GB2312" w:cs="Times New Roman"/>
          <w:kern w:val="0"/>
          <w:sz w:val="32"/>
          <w:szCs w:val="32"/>
          <w:lang w:val="en-US" w:eastAsia="zh-CN"/>
        </w:rPr>
        <w:t>部门整体支出绩效评价</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涉及</w:t>
      </w:r>
      <w:r>
        <w:rPr>
          <w:rFonts w:hint="eastAsia" w:eastAsia="仿宋_GB2312" w:cs="Times New Roman"/>
          <w:kern w:val="0"/>
          <w:sz w:val="32"/>
          <w:szCs w:val="32"/>
          <w:lang w:val="en-US" w:eastAsia="zh-CN"/>
        </w:rPr>
        <w:t>一般公共预算</w:t>
      </w:r>
      <w:r>
        <w:rPr>
          <w:rFonts w:hint="default" w:ascii="Times New Roman" w:hAnsi="Times New Roman" w:eastAsia="仿宋_GB2312" w:cs="Times New Roman"/>
          <w:kern w:val="0"/>
          <w:sz w:val="32"/>
          <w:szCs w:val="32"/>
          <w:lang w:val="en-US" w:eastAsia="zh-CN"/>
        </w:rPr>
        <w:t>资金</w:t>
      </w:r>
      <w:r>
        <w:rPr>
          <w:rFonts w:hint="eastAsia" w:eastAsia="仿宋_GB2312" w:cs="Times New Roman"/>
          <w:kern w:val="0"/>
          <w:sz w:val="32"/>
          <w:szCs w:val="32"/>
          <w:highlight w:val="none"/>
          <w:lang w:val="en-US" w:eastAsia="zh-CN"/>
        </w:rPr>
        <w:t>支出</w:t>
      </w:r>
      <w:r>
        <w:rPr>
          <w:rFonts w:hint="default" w:ascii="Times New Roman" w:hAnsi="Times New Roman" w:eastAsia="仿宋_GB2312" w:cs="Times New Roman"/>
          <w:kern w:val="2"/>
          <w:sz w:val="32"/>
          <w:szCs w:val="32"/>
          <w:lang w:val="en-US"/>
        </w:rPr>
        <w:t>6047.39</w:t>
      </w:r>
      <w:r>
        <w:rPr>
          <w:rFonts w:hint="eastAsia" w:eastAsia="仿宋_GB2312" w:cs="Times New Roman"/>
          <w:kern w:val="2"/>
          <w:sz w:val="32"/>
          <w:szCs w:val="32"/>
          <w:lang w:val="en-US" w:eastAsia="zh-CN"/>
        </w:rPr>
        <w:t>万</w:t>
      </w:r>
      <w:r>
        <w:rPr>
          <w:rFonts w:hint="default" w:ascii="Times New Roman" w:hAnsi="Times New Roman" w:eastAsia="仿宋_GB2312" w:cs="Times New Roman"/>
          <w:kern w:val="0"/>
          <w:sz w:val="32"/>
          <w:szCs w:val="32"/>
          <w:lang w:val="en-US" w:eastAsia="zh-CN"/>
        </w:rPr>
        <w:t>元。</w:t>
      </w:r>
      <w:r>
        <w:rPr>
          <w:rFonts w:hint="default" w:ascii="Times New Roman" w:hAnsi="Times New Roman" w:eastAsia="仿宋_GB2312" w:cs="Times New Roman"/>
          <w:kern w:val="0"/>
          <w:sz w:val="32"/>
          <w:szCs w:val="32"/>
        </w:rPr>
        <w:t>从评价</w:t>
      </w:r>
      <w:r>
        <w:rPr>
          <w:rFonts w:hint="eastAsia" w:eastAsia="仿宋_GB2312" w:cs="Times New Roman"/>
          <w:kern w:val="0"/>
          <w:sz w:val="32"/>
          <w:szCs w:val="32"/>
          <w:lang w:eastAsia="zh-CN"/>
        </w:rPr>
        <w:t>内容</w:t>
      </w:r>
      <w:r>
        <w:rPr>
          <w:rFonts w:hint="default" w:ascii="Times New Roman" w:hAnsi="Times New Roman" w:eastAsia="仿宋_GB2312" w:cs="Times New Roman"/>
          <w:kern w:val="0"/>
          <w:sz w:val="32"/>
          <w:szCs w:val="32"/>
        </w:rPr>
        <w:t>看，</w:t>
      </w:r>
      <w:r>
        <w:rPr>
          <w:rFonts w:hint="eastAsia" w:eastAsia="仿宋_GB2312" w:cs="Times New Roman"/>
          <w:kern w:val="0"/>
          <w:sz w:val="32"/>
          <w:szCs w:val="32"/>
          <w:lang w:eastAsia="zh-CN"/>
        </w:rPr>
        <w:t>我局</w:t>
      </w:r>
      <w:r>
        <w:rPr>
          <w:rFonts w:hint="default" w:ascii="Times New Roman" w:hAnsi="Times New Roman" w:eastAsia="仿宋_GB2312" w:cs="Times New Roman"/>
          <w:kern w:val="2"/>
          <w:sz w:val="32"/>
          <w:szCs w:val="32"/>
          <w:lang w:val="en-US" w:eastAsia="zh-CN" w:bidi="ar"/>
        </w:rPr>
        <w:t>严格按照产出、效益、满意度指标开展自</w:t>
      </w:r>
      <w:r>
        <w:rPr>
          <w:rFonts w:hint="eastAsia" w:eastAsia="仿宋_GB2312" w:cs="Times New Roman"/>
          <w:kern w:val="2"/>
          <w:sz w:val="32"/>
          <w:szCs w:val="32"/>
          <w:lang w:val="en-US" w:eastAsia="zh-CN" w:bidi="ar"/>
        </w:rPr>
        <w:t>评，</w:t>
      </w:r>
      <w:r>
        <w:rPr>
          <w:rFonts w:hint="default" w:ascii="Times New Roman" w:hAnsi="Times New Roman" w:eastAsia="仿宋_GB2312" w:cs="Times New Roman"/>
          <w:kern w:val="0"/>
          <w:sz w:val="32"/>
          <w:szCs w:val="32"/>
        </w:rPr>
        <w:t>自评覆盖率达到</w:t>
      </w:r>
      <w:r>
        <w:rPr>
          <w:rFonts w:hint="default" w:ascii="Times New Roman" w:hAnsi="Times New Roman" w:eastAsia="仿宋_GB2312" w:cs="Times New Roman"/>
          <w:kern w:val="0"/>
          <w:sz w:val="32"/>
          <w:szCs w:val="32"/>
          <w:highlight w:val="none"/>
        </w:rPr>
        <w:t>100</w:t>
      </w:r>
      <w:r>
        <w:rPr>
          <w:rFonts w:hint="default" w:ascii="Times New Roman" w:hAnsi="Times New Roman" w:eastAsia="仿宋_GB2312" w:cs="Times New Roman"/>
          <w:kern w:val="0"/>
          <w:sz w:val="32"/>
          <w:szCs w:val="32"/>
        </w:rPr>
        <w:t xml:space="preserve"> %。从评价过程来看，一年来，</w:t>
      </w:r>
      <w:r>
        <w:rPr>
          <w:rFonts w:hint="eastAsia" w:eastAsia="仿宋_GB2312" w:cs="Times New Roman"/>
          <w:kern w:val="0"/>
          <w:sz w:val="32"/>
          <w:szCs w:val="32"/>
          <w:lang w:eastAsia="zh-CN"/>
        </w:rPr>
        <w:t>我</w:t>
      </w:r>
      <w:r>
        <w:rPr>
          <w:rFonts w:hint="default" w:ascii="Times New Roman" w:hAnsi="Times New Roman" w:eastAsia="仿宋_GB2312" w:cs="Times New Roman"/>
          <w:kern w:val="0"/>
          <w:sz w:val="32"/>
          <w:szCs w:val="32"/>
          <w:lang w:eastAsia="zh-CN"/>
        </w:rPr>
        <w:t>局</w:t>
      </w:r>
      <w:r>
        <w:rPr>
          <w:rFonts w:hint="eastAsia" w:eastAsia="仿宋_GB2312" w:cs="Times New Roman"/>
          <w:kern w:val="0"/>
          <w:sz w:val="32"/>
          <w:szCs w:val="32"/>
          <w:lang w:eastAsia="zh-CN"/>
        </w:rPr>
        <w:t>统筹推进离退休干部党的建设、发挥作用、服务管理和部门自身建设，迎接服务党的二十大和学习宣传贯彻党的二十大系列活动有力</w:t>
      </w:r>
      <w:r>
        <w:rPr>
          <w:rFonts w:hint="eastAsia" w:eastAsia="仿宋_GB2312" w:cs="Times New Roman"/>
          <w:kern w:val="0"/>
          <w:sz w:val="32"/>
          <w:szCs w:val="32"/>
          <w:lang w:val="en-US" w:eastAsia="zh-CN"/>
        </w:rPr>
        <w:t>有效，离退休干部党的建设提质聚力，离退休干部发挥作用有声有色，离退休干部服务管理持续优化，老干部工作队伍建设扎实有效。</w:t>
      </w:r>
      <w:r>
        <w:rPr>
          <w:rFonts w:hint="default" w:ascii="Times New Roman" w:hAnsi="Times New Roman" w:eastAsia="仿宋_GB2312" w:cs="Times New Roman"/>
          <w:kern w:val="0"/>
          <w:sz w:val="32"/>
          <w:szCs w:val="32"/>
        </w:rPr>
        <w:t>整体支出绩效评价效果好。从评价结果来看，</w:t>
      </w:r>
      <w:r>
        <w:rPr>
          <w:rFonts w:hint="eastAsia" w:eastAsia="仿宋_GB2312" w:cs="Times New Roman"/>
          <w:kern w:val="0"/>
          <w:sz w:val="32"/>
          <w:szCs w:val="32"/>
          <w:lang w:eastAsia="zh-CN"/>
        </w:rPr>
        <w:t>我</w:t>
      </w:r>
      <w:r>
        <w:rPr>
          <w:rFonts w:hint="default" w:ascii="Times New Roman" w:hAnsi="Times New Roman" w:eastAsia="仿宋_GB2312" w:cs="Times New Roman"/>
          <w:kern w:val="0"/>
          <w:sz w:val="32"/>
          <w:szCs w:val="32"/>
          <w:lang w:eastAsia="zh-CN"/>
        </w:rPr>
        <w:t>局</w:t>
      </w:r>
      <w:r>
        <w:rPr>
          <w:rFonts w:hint="default" w:ascii="Times New Roman" w:hAnsi="Times New Roman" w:eastAsia="仿宋_GB2312" w:cs="Times New Roman"/>
          <w:kern w:val="0"/>
          <w:sz w:val="32"/>
          <w:szCs w:val="32"/>
        </w:rPr>
        <w:t>整体支出评价工作组织程序规范，评价指标体系合理，评价标准科学，数据来源真实可靠，对绩效反映准确，评价结果客观合理，圆满完成年度各项经费保障任务。</w:t>
      </w:r>
      <w:r>
        <w:rPr>
          <w:rFonts w:hint="default" w:ascii="Times New Roman" w:hAnsi="Times New Roman" w:eastAsia="仿宋_GB2312" w:cs="Times New Roman"/>
          <w:kern w:val="2"/>
          <w:sz w:val="32"/>
          <w:szCs w:val="32"/>
          <w:lang w:val="en-US" w:eastAsia="zh-CN" w:bidi="ar"/>
        </w:rPr>
        <w:t>部门整体支出</w:t>
      </w:r>
      <w:r>
        <w:rPr>
          <w:rFonts w:hint="eastAsia" w:eastAsia="仿宋_GB2312" w:cs="Times New Roman"/>
          <w:kern w:val="2"/>
          <w:sz w:val="32"/>
          <w:szCs w:val="32"/>
          <w:lang w:val="en-US" w:eastAsia="zh-CN" w:bidi="ar"/>
        </w:rPr>
        <w:t>绩效</w:t>
      </w:r>
      <w:r>
        <w:rPr>
          <w:rFonts w:hint="default" w:ascii="Times New Roman" w:hAnsi="Times New Roman" w:eastAsia="仿宋_GB2312" w:cs="Times New Roman"/>
          <w:kern w:val="2"/>
          <w:sz w:val="32"/>
          <w:szCs w:val="32"/>
          <w:lang w:val="en-US" w:eastAsia="zh-CN" w:bidi="ar"/>
        </w:rPr>
        <w:t>自评为一等。</w:t>
      </w:r>
      <w:r>
        <w:rPr>
          <w:rFonts w:hint="default" w:ascii="Times New Roman" w:hAnsi="Times New Roman" w:eastAsia="仿宋_GB2312" w:cs="Times New Roman"/>
          <w:b/>
          <w:bCs/>
          <w:kern w:val="0"/>
          <w:sz w:val="32"/>
          <w:szCs w:val="32"/>
        </w:rPr>
        <w:t>二是</w:t>
      </w:r>
      <w:r>
        <w:rPr>
          <w:rFonts w:hint="eastAsia" w:eastAsia="仿宋_GB2312" w:cs="Times New Roman"/>
          <w:b w:val="0"/>
          <w:bCs w:val="0"/>
          <w:kern w:val="0"/>
          <w:sz w:val="32"/>
          <w:szCs w:val="32"/>
          <w:lang w:eastAsia="zh-CN"/>
        </w:rPr>
        <w:t>直属单位</w:t>
      </w:r>
      <w:r>
        <w:rPr>
          <w:rFonts w:hint="default" w:ascii="Times New Roman" w:hAnsi="Times New Roman" w:eastAsia="仿宋_GB2312" w:cs="Times New Roman"/>
          <w:kern w:val="0"/>
          <w:sz w:val="32"/>
          <w:szCs w:val="32"/>
        </w:rPr>
        <w:t>广西老年大学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老</w:t>
      </w:r>
      <w:r>
        <w:rPr>
          <w:rFonts w:hint="eastAsia" w:eastAsia="仿宋_GB2312" w:cs="Times New Roman"/>
          <w:kern w:val="0"/>
          <w:sz w:val="32"/>
          <w:szCs w:val="32"/>
          <w:lang w:eastAsia="zh-CN"/>
        </w:rPr>
        <w:t>年教育</w:t>
      </w:r>
      <w:r>
        <w:rPr>
          <w:rFonts w:hint="default" w:ascii="Times New Roman" w:hAnsi="Times New Roman" w:eastAsia="仿宋_GB2312" w:cs="Times New Roman"/>
          <w:kern w:val="0"/>
          <w:sz w:val="32"/>
          <w:szCs w:val="32"/>
        </w:rPr>
        <w:t>工作经费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涉及一般公共预算财政拨款</w:t>
      </w:r>
      <w:r>
        <w:rPr>
          <w:rFonts w:hint="eastAsia" w:eastAsia="仿宋_GB2312" w:cs="Times New Roman"/>
          <w:sz w:val="32"/>
          <w:szCs w:val="32"/>
          <w:lang w:val="en-US" w:eastAsia="zh-CN"/>
        </w:rPr>
        <w:t>773.77</w:t>
      </w:r>
      <w:r>
        <w:rPr>
          <w:rFonts w:hint="default" w:ascii="Times New Roman" w:hAnsi="Times New Roman" w:eastAsia="仿宋_GB2312" w:cs="Times New Roman"/>
          <w:kern w:val="0"/>
          <w:sz w:val="32"/>
          <w:szCs w:val="32"/>
        </w:rPr>
        <w:t>万元</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支出绩效情况</w:t>
      </w:r>
      <w:r>
        <w:rPr>
          <w:rFonts w:hint="default" w:ascii="Times New Roman" w:hAnsi="Times New Roman" w:eastAsia="仿宋_GB2312" w:cs="Times New Roman"/>
          <w:kern w:val="0"/>
          <w:sz w:val="32"/>
          <w:szCs w:val="32"/>
          <w:lang w:eastAsia="zh-CN"/>
        </w:rPr>
        <w:t>也</w:t>
      </w:r>
      <w:r>
        <w:rPr>
          <w:rFonts w:hint="default" w:ascii="Times New Roman" w:hAnsi="Times New Roman" w:eastAsia="仿宋_GB2312" w:cs="Times New Roman"/>
          <w:kern w:val="0"/>
          <w:sz w:val="32"/>
          <w:szCs w:val="32"/>
        </w:rPr>
        <w:t>较好，有效保障了广西老年大学</w:t>
      </w:r>
      <w:r>
        <w:rPr>
          <w:rFonts w:hint="eastAsia" w:eastAsia="仿宋_GB2312" w:cs="Times New Roman"/>
          <w:kern w:val="0"/>
          <w:sz w:val="32"/>
          <w:szCs w:val="32"/>
          <w:lang w:eastAsia="zh-CN"/>
        </w:rPr>
        <w:t>正常运行</w:t>
      </w:r>
      <w:r>
        <w:rPr>
          <w:rFonts w:hint="default" w:ascii="Times New Roman" w:hAnsi="Times New Roman" w:eastAsia="仿宋_GB2312" w:cs="Times New Roman"/>
          <w:kern w:val="0"/>
          <w:sz w:val="32"/>
          <w:szCs w:val="32"/>
        </w:rPr>
        <w:t>，很好地完成了年度布置的自治区本级老年教育工作、组织开展自治区本级离退休干部文体活动、自治区本级离退休干部党员骨干培训</w:t>
      </w:r>
      <w:r>
        <w:rPr>
          <w:rFonts w:hint="eastAsia" w:eastAsia="仿宋_GB2312" w:cs="Times New Roman"/>
          <w:kern w:val="0"/>
          <w:sz w:val="32"/>
          <w:szCs w:val="32"/>
          <w:lang w:eastAsia="zh-CN"/>
        </w:rPr>
        <w:t>等</w:t>
      </w:r>
      <w:r>
        <w:rPr>
          <w:rFonts w:hint="default" w:ascii="Times New Roman" w:hAnsi="Times New Roman" w:eastAsia="仿宋_GB2312" w:cs="Times New Roman"/>
          <w:kern w:val="0"/>
          <w:sz w:val="32"/>
          <w:szCs w:val="32"/>
        </w:rPr>
        <w:t>工作</w:t>
      </w:r>
      <w:r>
        <w:rPr>
          <w:rFonts w:hint="eastAsia" w:eastAsia="仿宋_GB2312" w:cs="Times New Roman"/>
          <w:kern w:val="0"/>
          <w:sz w:val="32"/>
          <w:szCs w:val="32"/>
          <w:lang w:eastAsia="zh-CN"/>
        </w:rPr>
        <w:t>任务</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老</w:t>
      </w:r>
      <w:r>
        <w:rPr>
          <w:rFonts w:hint="eastAsia" w:eastAsia="仿宋_GB2312" w:cs="Times New Roman"/>
          <w:kern w:val="0"/>
          <w:sz w:val="32"/>
          <w:szCs w:val="32"/>
          <w:lang w:eastAsia="zh-CN"/>
        </w:rPr>
        <w:t>年教育</w:t>
      </w:r>
      <w:r>
        <w:rPr>
          <w:rFonts w:hint="default" w:ascii="Times New Roman" w:hAnsi="Times New Roman" w:eastAsia="仿宋_GB2312" w:cs="Times New Roman"/>
          <w:kern w:val="0"/>
          <w:sz w:val="32"/>
          <w:szCs w:val="32"/>
        </w:rPr>
        <w:t>工作经费</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项目</w:t>
      </w:r>
      <w:r>
        <w:rPr>
          <w:rFonts w:hint="default" w:ascii="Times New Roman" w:hAnsi="Times New Roman" w:eastAsia="仿宋_GB2312" w:cs="Times New Roman"/>
          <w:kern w:val="2"/>
          <w:sz w:val="32"/>
          <w:szCs w:val="32"/>
          <w:lang w:val="en-US" w:eastAsia="zh-CN" w:bidi="ar"/>
        </w:rPr>
        <w:t>支出</w:t>
      </w:r>
      <w:r>
        <w:rPr>
          <w:rFonts w:hint="eastAsia" w:eastAsia="仿宋_GB2312" w:cs="Times New Roman"/>
          <w:kern w:val="2"/>
          <w:sz w:val="32"/>
          <w:szCs w:val="32"/>
          <w:lang w:val="en-US" w:eastAsia="zh-CN" w:bidi="ar"/>
        </w:rPr>
        <w:t>绩效</w:t>
      </w:r>
      <w:r>
        <w:rPr>
          <w:rFonts w:hint="default" w:ascii="Times New Roman" w:hAnsi="Times New Roman" w:eastAsia="仿宋_GB2312" w:cs="Times New Roman"/>
          <w:kern w:val="2"/>
          <w:sz w:val="32"/>
          <w:szCs w:val="32"/>
          <w:lang w:val="en-US" w:eastAsia="zh-CN" w:bidi="ar"/>
        </w:rPr>
        <w:t>自评为</w:t>
      </w:r>
      <w:r>
        <w:rPr>
          <w:rFonts w:hint="eastAsia" w:eastAsia="仿宋_GB2312" w:cs="Times New Roman"/>
          <w:kern w:val="2"/>
          <w:sz w:val="32"/>
          <w:szCs w:val="32"/>
          <w:lang w:val="en-US" w:eastAsia="zh-CN" w:bidi="ar"/>
        </w:rPr>
        <w:t>二</w:t>
      </w:r>
      <w:r>
        <w:rPr>
          <w:rFonts w:hint="default" w:ascii="Times New Roman" w:hAnsi="Times New Roman" w:eastAsia="仿宋_GB2312" w:cs="Times New Roman"/>
          <w:kern w:val="2"/>
          <w:sz w:val="32"/>
          <w:szCs w:val="32"/>
          <w:lang w:val="en-US" w:eastAsia="zh-CN" w:bidi="ar"/>
        </w:rPr>
        <w:t>等。</w:t>
      </w:r>
    </w:p>
    <w:p>
      <w:pPr>
        <w:autoSpaceDE w:val="0"/>
        <w:autoSpaceDN w:val="0"/>
        <w:adjustRightInd w:val="0"/>
        <w:spacing w:line="590" w:lineRule="exact"/>
        <w:ind w:firstLine="640" w:firstLineChars="200"/>
        <w:jc w:val="left"/>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lang w:val="en-US" w:eastAsia="zh-CN"/>
        </w:rPr>
        <w:t>（二）部门决算中项目绩效自评结果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0"/>
          <w:sz w:val="32"/>
          <w:szCs w:val="32"/>
          <w:lang w:val="en-US" w:eastAsia="zh-CN"/>
        </w:rPr>
        <w:t>1.项目绩效自评总体情况</w:t>
      </w:r>
      <w:r>
        <w:rPr>
          <w:rFonts w:hint="eastAsia"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经我局对照年初设定的绩效目标自评，</w:t>
      </w:r>
      <w:r>
        <w:rPr>
          <w:rFonts w:hint="default" w:ascii="Times New Roman" w:hAnsi="Times New Roman" w:eastAsia="仿宋_GB2312" w:cs="Times New Roman"/>
          <w:kern w:val="2"/>
          <w:sz w:val="32"/>
          <w:szCs w:val="32"/>
          <w:lang w:val="en-US" w:eastAsia="zh-CN" w:bidi="ar"/>
        </w:rPr>
        <w:t>35个项目评</w:t>
      </w:r>
      <w:r>
        <w:rPr>
          <w:rFonts w:hint="eastAsia" w:eastAsia="仿宋_GB2312" w:cs="Times New Roman"/>
          <w:kern w:val="2"/>
          <w:sz w:val="32"/>
          <w:szCs w:val="32"/>
          <w:lang w:val="en-US" w:eastAsia="zh-CN" w:bidi="ar"/>
        </w:rPr>
        <w:t>为</w:t>
      </w:r>
      <w:r>
        <w:rPr>
          <w:rFonts w:hint="default" w:ascii="Times New Roman" w:hAnsi="Times New Roman" w:eastAsia="仿宋_GB2312" w:cs="Times New Roman"/>
          <w:kern w:val="2"/>
          <w:sz w:val="32"/>
          <w:szCs w:val="32"/>
          <w:lang w:val="en-US" w:eastAsia="zh-CN" w:bidi="ar"/>
        </w:rPr>
        <w:t>一等</w:t>
      </w:r>
      <w:r>
        <w:rPr>
          <w:rFonts w:hint="eastAsia" w:eastAsia="仿宋_GB2312" w:cs="Times New Roman"/>
          <w:kern w:val="2"/>
          <w:sz w:val="32"/>
          <w:szCs w:val="32"/>
          <w:lang w:val="en-US" w:eastAsia="zh-CN" w:bidi="ar"/>
        </w:rPr>
        <w:t>，占项目总数92.11%；</w:t>
      </w:r>
      <w:r>
        <w:rPr>
          <w:rFonts w:hint="default" w:ascii="Times New Roman" w:hAnsi="Times New Roman" w:eastAsia="仿宋_GB2312" w:cs="Times New Roman"/>
          <w:kern w:val="2"/>
          <w:sz w:val="32"/>
          <w:szCs w:val="32"/>
          <w:lang w:val="en-US" w:eastAsia="zh-CN" w:bidi="ar"/>
        </w:rPr>
        <w:t>2个项目评</w:t>
      </w:r>
      <w:r>
        <w:rPr>
          <w:rFonts w:hint="eastAsia" w:eastAsia="仿宋_GB2312" w:cs="Times New Roman"/>
          <w:kern w:val="2"/>
          <w:sz w:val="32"/>
          <w:szCs w:val="32"/>
          <w:lang w:val="en-US" w:eastAsia="zh-CN" w:bidi="ar"/>
        </w:rPr>
        <w:t>为</w:t>
      </w:r>
      <w:r>
        <w:rPr>
          <w:rFonts w:hint="default" w:ascii="Times New Roman" w:hAnsi="Times New Roman" w:eastAsia="仿宋_GB2312" w:cs="Times New Roman"/>
          <w:kern w:val="2"/>
          <w:sz w:val="32"/>
          <w:szCs w:val="32"/>
          <w:lang w:val="en-US" w:eastAsia="zh-CN" w:bidi="ar"/>
        </w:rPr>
        <w:t>二等</w:t>
      </w:r>
      <w:r>
        <w:rPr>
          <w:rFonts w:hint="eastAsia" w:eastAsia="仿宋_GB2312" w:cs="Times New Roman"/>
          <w:kern w:val="2"/>
          <w:sz w:val="32"/>
          <w:szCs w:val="32"/>
          <w:lang w:val="en-US" w:eastAsia="zh-CN" w:bidi="ar"/>
        </w:rPr>
        <w:t>，占项目总数5.26%；</w:t>
      </w:r>
      <w:r>
        <w:rPr>
          <w:rFonts w:hint="default" w:ascii="Times New Roman" w:hAnsi="Times New Roman" w:eastAsia="仿宋_GB2312" w:cs="Times New Roman"/>
          <w:kern w:val="2"/>
          <w:sz w:val="32"/>
          <w:szCs w:val="32"/>
          <w:lang w:val="en-US" w:eastAsia="zh-CN" w:bidi="ar"/>
        </w:rPr>
        <w:t>1个项目评</w:t>
      </w:r>
      <w:r>
        <w:rPr>
          <w:rFonts w:hint="eastAsia" w:eastAsia="仿宋_GB2312" w:cs="Times New Roman"/>
          <w:kern w:val="2"/>
          <w:sz w:val="32"/>
          <w:szCs w:val="32"/>
          <w:lang w:val="en-US" w:eastAsia="zh-CN" w:bidi="ar"/>
        </w:rPr>
        <w:t>为</w:t>
      </w:r>
      <w:r>
        <w:rPr>
          <w:rFonts w:hint="default" w:ascii="Times New Roman" w:hAnsi="Times New Roman" w:eastAsia="仿宋_GB2312" w:cs="Times New Roman"/>
          <w:kern w:val="2"/>
          <w:sz w:val="32"/>
          <w:szCs w:val="32"/>
          <w:lang w:val="en-US" w:eastAsia="zh-CN" w:bidi="ar"/>
        </w:rPr>
        <w:t>四等</w:t>
      </w:r>
      <w:r>
        <w:rPr>
          <w:rFonts w:hint="eastAsia" w:eastAsia="仿宋_GB2312" w:cs="Times New Roman"/>
          <w:kern w:val="2"/>
          <w:sz w:val="32"/>
          <w:szCs w:val="32"/>
          <w:lang w:val="en-US" w:eastAsia="zh-CN" w:bidi="ar"/>
        </w:rPr>
        <w:t>，占项目总数2.63%</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right="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eastAsia="仿宋_GB2312" w:cs="Times New Roman"/>
          <w:kern w:val="2"/>
          <w:sz w:val="32"/>
          <w:szCs w:val="32"/>
          <w:lang w:val="en-US" w:eastAsia="zh-CN" w:bidi="ar"/>
        </w:rPr>
        <w:t>自评中发现的主要问题及原因：</w:t>
      </w:r>
      <w:r>
        <w:rPr>
          <w:rFonts w:hint="eastAsia" w:eastAsia="仿宋_GB2312" w:cs="Times New Roman"/>
          <w:b/>
          <w:bCs/>
          <w:kern w:val="2"/>
          <w:sz w:val="32"/>
          <w:szCs w:val="32"/>
          <w:lang w:val="en-US" w:eastAsia="zh-CN" w:bidi="ar"/>
        </w:rPr>
        <w:t>一是</w:t>
      </w:r>
      <w:r>
        <w:rPr>
          <w:rFonts w:hint="eastAsia" w:eastAsia="仿宋_GB2312" w:cs="Times New Roman"/>
          <w:kern w:val="2"/>
          <w:sz w:val="32"/>
          <w:szCs w:val="32"/>
          <w:lang w:val="en-US" w:eastAsia="zh-CN" w:bidi="ar"/>
        </w:rPr>
        <w:t>年初计划开展的部分活动项目未能按计划完成，原因是</w:t>
      </w:r>
      <w:r>
        <w:rPr>
          <w:rFonts w:hint="default" w:ascii="Times New Roman" w:hAnsi="Times New Roman" w:eastAsia="仿宋_GB2312" w:cs="Times New Roman"/>
          <w:kern w:val="2"/>
          <w:sz w:val="32"/>
          <w:szCs w:val="32"/>
          <w:lang w:val="en-US" w:eastAsia="zh-CN" w:bidi="ar"/>
        </w:rPr>
        <w:t>受新冠疫情影响未能如期开展。</w:t>
      </w:r>
      <w:r>
        <w:rPr>
          <w:rFonts w:hint="eastAsia" w:eastAsia="仿宋_GB2312" w:cs="Times New Roman"/>
          <w:b/>
          <w:bCs/>
          <w:kern w:val="2"/>
          <w:sz w:val="32"/>
          <w:szCs w:val="32"/>
          <w:lang w:val="en-US" w:eastAsia="zh-CN" w:bidi="ar"/>
        </w:rPr>
        <w:t>二是</w:t>
      </w:r>
      <w:r>
        <w:rPr>
          <w:rFonts w:hint="eastAsia" w:eastAsia="仿宋_GB2312" w:cs="Times New Roman"/>
          <w:kern w:val="2"/>
          <w:sz w:val="32"/>
          <w:szCs w:val="32"/>
          <w:lang w:val="en-US" w:eastAsia="zh-CN" w:bidi="ar"/>
        </w:rPr>
        <w:t>调整经费未能在年底前完成支付，原因是按规定通过财政调整的经费每年只能在10月份进行，造成部分调整经费无法在年底前完成支付。下一步</w:t>
      </w:r>
      <w:r>
        <w:rPr>
          <w:rFonts w:hint="default" w:eastAsia="仿宋_GB2312" w:cs="Times New Roman"/>
          <w:kern w:val="2"/>
          <w:sz w:val="32"/>
          <w:szCs w:val="32"/>
          <w:lang w:val="en-US" w:eastAsia="zh-CN" w:bidi="ar"/>
        </w:rPr>
        <w:t>改进措施</w:t>
      </w:r>
      <w:r>
        <w:rPr>
          <w:rFonts w:hint="eastAsia" w:eastAsia="仿宋_GB2312" w:cs="Times New Roman"/>
          <w:kern w:val="2"/>
          <w:sz w:val="32"/>
          <w:szCs w:val="32"/>
          <w:lang w:val="en-US" w:eastAsia="zh-CN" w:bidi="ar"/>
        </w:rPr>
        <w:t>：</w:t>
      </w:r>
      <w:r>
        <w:rPr>
          <w:rFonts w:hint="eastAsia" w:eastAsia="仿宋_GB2312" w:cs="Times New Roman"/>
          <w:b/>
          <w:bCs/>
          <w:kern w:val="2"/>
          <w:sz w:val="32"/>
          <w:szCs w:val="32"/>
          <w:lang w:val="en-US" w:eastAsia="zh-CN" w:bidi="ar"/>
        </w:rPr>
        <w:t>一是</w:t>
      </w:r>
      <w:r>
        <w:rPr>
          <w:rFonts w:hint="default" w:eastAsia="仿宋_GB2312" w:cs="Times New Roman"/>
          <w:kern w:val="2"/>
          <w:sz w:val="32"/>
          <w:szCs w:val="32"/>
          <w:lang w:val="en-US" w:eastAsia="zh-CN" w:bidi="ar"/>
        </w:rPr>
        <w:t>高度重</w:t>
      </w:r>
      <w:r>
        <w:rPr>
          <w:rFonts w:hint="default" w:ascii="Times New Roman" w:hAnsi="Times New Roman" w:eastAsia="仿宋_GB2312" w:cs="Times New Roman"/>
          <w:kern w:val="2"/>
          <w:sz w:val="32"/>
          <w:szCs w:val="32"/>
          <w:lang w:val="en-US" w:eastAsia="zh-CN" w:bidi="ar"/>
        </w:rPr>
        <w:t>视预算绩效管理工作。组织职能处室（单位）负责人和相关人员认真学习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自治区党委</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自治区人民政府</w:t>
      </w:r>
      <w:r>
        <w:rPr>
          <w:rFonts w:hint="default" w:ascii="Times New Roman" w:hAnsi="Times New Roman" w:eastAsia="仿宋_GB2312" w:cs="Times New Roman"/>
          <w:sz w:val="32"/>
          <w:szCs w:val="32"/>
        </w:rPr>
        <w:t>关于全面实施预算绩效管理的实施意见》</w:t>
      </w:r>
      <w:r>
        <w:rPr>
          <w:rFonts w:hint="default"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eastAsia="zh-CN"/>
        </w:rPr>
        <w:t>文件精神，</w:t>
      </w:r>
      <w:r>
        <w:rPr>
          <w:rFonts w:hint="default" w:ascii="Times New Roman" w:hAnsi="Times New Roman" w:eastAsia="仿宋_GB2312" w:cs="Times New Roman"/>
          <w:kern w:val="2"/>
          <w:sz w:val="32"/>
          <w:szCs w:val="32"/>
          <w:lang w:val="en-US" w:eastAsia="zh-CN" w:bidi="ar"/>
        </w:rPr>
        <w:t>提高对</w:t>
      </w:r>
      <w:r>
        <w:rPr>
          <w:rFonts w:hint="default" w:ascii="Times New Roman" w:hAnsi="Times New Roman" w:eastAsia="仿宋_GB2312" w:cs="Times New Roman"/>
          <w:sz w:val="32"/>
          <w:szCs w:val="32"/>
          <w:lang w:eastAsia="zh-CN"/>
        </w:rPr>
        <w:t>全面实施预算绩效管理重要性</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必要性的认识。</w:t>
      </w:r>
      <w:r>
        <w:rPr>
          <w:rFonts w:hint="eastAsia" w:eastAsia="仿宋_GB2312" w:cs="Times New Roman"/>
          <w:b/>
          <w:bCs/>
          <w:kern w:val="2"/>
          <w:sz w:val="32"/>
          <w:szCs w:val="32"/>
          <w:lang w:val="en-US" w:eastAsia="zh-CN" w:bidi="ar"/>
        </w:rPr>
        <w:t>二是</w:t>
      </w:r>
      <w:r>
        <w:rPr>
          <w:rFonts w:hint="default" w:ascii="Times New Roman" w:hAnsi="Times New Roman" w:eastAsia="仿宋_GB2312" w:cs="Times New Roman"/>
          <w:kern w:val="2"/>
          <w:sz w:val="32"/>
          <w:szCs w:val="32"/>
          <w:lang w:val="en-US" w:eastAsia="zh-CN" w:bidi="ar"/>
        </w:rPr>
        <w:t>合理制定预算绩效目标。</w:t>
      </w:r>
      <w:r>
        <w:rPr>
          <w:rFonts w:hint="eastAsia" w:ascii="Times New Roman" w:hAnsi="Times New Roman" w:eastAsia="仿宋_GB2312" w:cs="Times New Roman"/>
          <w:kern w:val="2"/>
          <w:sz w:val="32"/>
          <w:szCs w:val="32"/>
          <w:lang w:val="en-US" w:eastAsia="zh-CN" w:bidi="ar"/>
        </w:rPr>
        <w:t>按照“</w:t>
      </w:r>
      <w:r>
        <w:rPr>
          <w:rFonts w:hint="default" w:ascii="Times New Roman" w:hAnsi="Times New Roman" w:eastAsia="仿宋_GB2312" w:cs="Times New Roman"/>
          <w:kern w:val="2"/>
          <w:sz w:val="32"/>
          <w:szCs w:val="32"/>
          <w:lang w:val="en-US" w:eastAsia="zh-CN" w:bidi="ar"/>
        </w:rPr>
        <w:t>谁用钱，谁制定绩效目标</w:t>
      </w:r>
      <w:r>
        <w:rPr>
          <w:rFonts w:hint="eastAsia" w:ascii="Times New Roman" w:hAnsi="Times New Roman" w:eastAsia="仿宋_GB2312" w:cs="Times New Roman"/>
          <w:kern w:val="2"/>
          <w:sz w:val="32"/>
          <w:szCs w:val="32"/>
          <w:lang w:val="en-US" w:eastAsia="zh-CN" w:bidi="ar"/>
        </w:rPr>
        <w:t>”的原则，由各经费使用处室制定</w:t>
      </w:r>
      <w:r>
        <w:rPr>
          <w:rFonts w:hint="default" w:ascii="Times New Roman" w:hAnsi="Times New Roman" w:eastAsia="仿宋_GB2312" w:cs="Times New Roman"/>
          <w:kern w:val="2"/>
          <w:sz w:val="32"/>
          <w:szCs w:val="32"/>
          <w:lang w:val="en-US" w:eastAsia="zh-CN" w:bidi="ar"/>
        </w:rPr>
        <w:t>。</w:t>
      </w:r>
      <w:r>
        <w:rPr>
          <w:rFonts w:hint="eastAsia" w:eastAsia="仿宋_GB2312" w:cs="Times New Roman"/>
          <w:b/>
          <w:bCs/>
          <w:kern w:val="2"/>
          <w:sz w:val="32"/>
          <w:szCs w:val="32"/>
          <w:lang w:val="en-US" w:eastAsia="zh-CN" w:bidi="ar"/>
        </w:rPr>
        <w:t>三是</w:t>
      </w:r>
      <w:r>
        <w:rPr>
          <w:rFonts w:hint="eastAsia" w:eastAsia="仿宋_GB2312" w:cs="Times New Roman"/>
          <w:b w:val="0"/>
          <w:bCs w:val="0"/>
          <w:kern w:val="2"/>
          <w:sz w:val="32"/>
          <w:szCs w:val="32"/>
          <w:lang w:val="en-US" w:eastAsia="zh-CN" w:bidi="ar"/>
        </w:rPr>
        <w:t>加强</w:t>
      </w:r>
      <w:r>
        <w:rPr>
          <w:rFonts w:hint="default" w:ascii="Times New Roman" w:hAnsi="Times New Roman" w:eastAsia="仿宋_GB2312" w:cs="Times New Roman"/>
          <w:kern w:val="2"/>
          <w:sz w:val="32"/>
          <w:szCs w:val="32"/>
          <w:lang w:val="en-US" w:eastAsia="zh-CN" w:bidi="ar"/>
        </w:rPr>
        <w:t>对绩效目标进行监控。对绩效监控过程中发现的问题，适时纠偏和调整，及时总结分析，查找原因，提出对策，用于指导下一年预算绩效目标编制，为下一年度提高工作效率提</w:t>
      </w:r>
      <w:r>
        <w:rPr>
          <w:rFonts w:hint="default" w:ascii="Times New Roman" w:hAnsi="Times New Roman" w:eastAsia="仿宋_GB2312" w:cs="Times New Roman"/>
          <w:spacing w:val="-11"/>
          <w:kern w:val="2"/>
          <w:sz w:val="32"/>
          <w:szCs w:val="32"/>
          <w:lang w:val="en-US" w:eastAsia="zh-CN" w:bidi="ar"/>
        </w:rPr>
        <w:t>供纠偏依据，让绩效目标设定更科学、更合理、更精准、更有成效。</w:t>
      </w:r>
      <w:r>
        <w:rPr>
          <w:rFonts w:hint="eastAsia" w:eastAsia="仿宋_GB2312" w:cs="Times New Roman"/>
          <w:b/>
          <w:bCs/>
          <w:spacing w:val="-11"/>
          <w:kern w:val="2"/>
          <w:sz w:val="32"/>
          <w:szCs w:val="32"/>
          <w:lang w:val="en-US" w:eastAsia="zh-CN" w:bidi="ar"/>
        </w:rPr>
        <w:t>四是</w:t>
      </w:r>
      <w:r>
        <w:rPr>
          <w:rFonts w:hint="eastAsia" w:eastAsia="仿宋_GB2312" w:cs="Times New Roman"/>
          <w:spacing w:val="-11"/>
          <w:kern w:val="2"/>
          <w:sz w:val="32"/>
          <w:szCs w:val="32"/>
          <w:lang w:val="en-US" w:eastAsia="zh-CN" w:bidi="ar"/>
        </w:rPr>
        <w:t>加强</w:t>
      </w:r>
      <w:r>
        <w:rPr>
          <w:rFonts w:hint="default" w:ascii="Times New Roman" w:hAnsi="Times New Roman" w:eastAsia="仿宋_GB2312" w:cs="Times New Roman"/>
          <w:kern w:val="2"/>
          <w:sz w:val="32"/>
          <w:szCs w:val="32"/>
          <w:lang w:val="en-US" w:eastAsia="zh-CN" w:bidi="ar"/>
        </w:rPr>
        <w:t>绩效评价结果反馈和应用管理。及时将绩效评价结果反馈到具体执行处室（单位），根据绩效评价结果，进一步完善预算管理制度，提高管理水平，做到少花钱</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多办事</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办好事</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增强支出责任，将预算绩效评价结果作为安排往后年度预算的重要依据，</w:t>
      </w:r>
      <w:r>
        <w:rPr>
          <w:rFonts w:hint="eastAsia" w:ascii="Times New Roman" w:hAnsi="Times New Roman" w:eastAsia="仿宋_GB2312" w:cs="Times New Roman"/>
          <w:kern w:val="2"/>
          <w:sz w:val="32"/>
          <w:szCs w:val="32"/>
          <w:lang w:val="en-US" w:eastAsia="zh-CN" w:bidi="ar"/>
        </w:rPr>
        <w:t>进一步</w:t>
      </w:r>
      <w:r>
        <w:rPr>
          <w:rFonts w:hint="default" w:ascii="Times New Roman" w:hAnsi="Times New Roman" w:eastAsia="仿宋_GB2312" w:cs="Times New Roman"/>
          <w:kern w:val="2"/>
          <w:sz w:val="32"/>
          <w:szCs w:val="32"/>
          <w:lang w:val="en-US" w:eastAsia="zh-CN" w:bidi="ar"/>
        </w:rPr>
        <w:t>优化资源配置。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right="0" w:firstLine="640" w:firstLineChars="200"/>
        <w:jc w:val="both"/>
        <w:textAlignment w:val="auto"/>
        <w:outlineLvl w:val="9"/>
        <w:rPr>
          <w:rFonts w:hint="eastAsia" w:eastAsia="仿宋_GB2312" w:cs="Times New Roman"/>
          <w:kern w:val="2"/>
          <w:sz w:val="32"/>
          <w:szCs w:val="32"/>
          <w:highlight w:val="none"/>
          <w:lang w:val="en-US" w:eastAsia="zh-CN" w:bidi="ar"/>
        </w:rPr>
      </w:pPr>
      <w:r>
        <w:rPr>
          <w:rFonts w:hint="eastAsia" w:ascii="Times New Roman" w:hAnsi="Times New Roman" w:eastAsia="仿宋_GB2312" w:cs="Times New Roman"/>
          <w:kern w:val="2"/>
          <w:sz w:val="32"/>
          <w:szCs w:val="32"/>
          <w:highlight w:val="none"/>
          <w:lang w:val="en-US" w:eastAsia="zh-CN" w:bidi="ar"/>
        </w:rPr>
        <w:t>2.</w:t>
      </w:r>
      <w:r>
        <w:rPr>
          <w:rFonts w:hint="default" w:ascii="Times New Roman" w:hAnsi="Times New Roman" w:eastAsia="仿宋_GB2312" w:cs="Times New Roman"/>
          <w:kern w:val="2"/>
          <w:sz w:val="32"/>
          <w:szCs w:val="32"/>
          <w:highlight w:val="none"/>
          <w:lang w:val="en-US" w:eastAsia="zh-CN" w:bidi="ar"/>
        </w:rPr>
        <w:t xml:space="preserve"> </w:t>
      </w:r>
      <w:r>
        <w:rPr>
          <w:rFonts w:hint="eastAsia" w:eastAsia="仿宋_GB2312" w:cs="Times New Roman"/>
          <w:kern w:val="2"/>
          <w:sz w:val="32"/>
          <w:szCs w:val="32"/>
          <w:highlight w:val="none"/>
          <w:lang w:val="en-US" w:eastAsia="zh-CN" w:bidi="ar"/>
        </w:rPr>
        <w:t>重点项目绩效自评情况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0" w:lineRule="exact"/>
        <w:ind w:right="0" w:firstLine="640" w:firstLineChars="200"/>
        <w:jc w:val="both"/>
        <w:textAlignment w:val="auto"/>
        <w:outlineLvl w:val="9"/>
        <w:rPr>
          <w:rFonts w:hint="eastAsia" w:ascii="Times New Roman" w:hAnsi="Times New Roman" w:eastAsia="仿宋_GB2312" w:cs="Times New Roman"/>
          <w:kern w:val="0"/>
          <w:sz w:val="32"/>
          <w:szCs w:val="32"/>
          <w:lang w:val="en-US" w:eastAsia="zh-CN"/>
        </w:rPr>
      </w:pPr>
      <w:r>
        <w:rPr>
          <w:rFonts w:hint="eastAsia" w:eastAsia="仿宋_GB2312" w:cs="Times New Roman"/>
          <w:kern w:val="2"/>
          <w:sz w:val="32"/>
          <w:szCs w:val="32"/>
          <w:highlight w:val="none"/>
          <w:lang w:val="en-US" w:eastAsia="zh-CN" w:bidi="ar"/>
        </w:rPr>
        <w:t>根据年初设定的绩效目标，老年教育工作经费项目自评得分为 87.51分，二等，项目全年预算数为787.78万元，执行数684.54万元，完成预算的86.89%。项目绩效目标完成情况：通过打造离退休干部学习、活动、展示的三大平台，大力发展老年教育，让离退休干部老有所乐、老有所学，促进健康、丰富生活、陶冶情操，达到加强和创新离退休干部文化建设，完善老年大学、老干部活动中心建设，组织老干部开展各类文体活动，引导离退休干部发挥优势作用，继续为经济社会发展作贡献的部门职能目标。 自评发现的主要问题：项目预算编制还不够完整、细化，有些部门工作集中安排在下半年完成，影响支出进度。下一步改进措施：一是继续加强预算编制工作，统筹兼顾、合理安排，力求完整细致；二是强化绩效管理制度执行力，不断提高财政资金的使用质量和效益；三是严格日常绩效运行监控，对发现问题及时纠正，确保绩效目标如期保质保量实现。</w:t>
      </w:r>
      <w:r>
        <w:rPr>
          <w:rFonts w:hint="default" w:ascii="Times New Roman" w:hAnsi="Times New Roman" w:cs="Times New Roman"/>
          <w:kern w:val="2"/>
          <w:sz w:val="21"/>
          <w:szCs w:val="21"/>
          <w:lang w:val="en-US" w:eastAsia="zh-CN" w:bidi="ar"/>
        </w:rPr>
        <w:t xml:space="preserve">              </w:t>
      </w:r>
    </w:p>
    <w:p>
      <w:pPr>
        <w:autoSpaceDE w:val="0"/>
        <w:autoSpaceDN w:val="0"/>
        <w:adjustRightInd w:val="0"/>
        <w:spacing w:line="590" w:lineRule="exact"/>
        <w:jc w:val="center"/>
        <w:rPr>
          <w:rFonts w:hint="default" w:ascii="Times New Roman" w:hAnsi="Times New Roman" w:eastAsia="黑体" w:cs="Times New Roman"/>
          <w:kern w:val="0"/>
          <w:sz w:val="32"/>
          <w:szCs w:val="32"/>
        </w:rPr>
      </w:pPr>
    </w:p>
    <w:p>
      <w:pPr>
        <w:autoSpaceDE w:val="0"/>
        <w:autoSpaceDN w:val="0"/>
        <w:adjustRightInd w:val="0"/>
        <w:spacing w:line="59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第四部分  名词解释</w:t>
      </w:r>
    </w:p>
    <w:p>
      <w:pPr>
        <w:spacing w:line="590" w:lineRule="exact"/>
        <w:ind w:firstLine="640"/>
        <w:rPr>
          <w:rFonts w:hint="default" w:ascii="Times New Roman" w:eastAsia="仿宋_GB2312" w:cs="Times New Roman"/>
          <w:sz w:val="32"/>
          <w:szCs w:val="32"/>
        </w:rPr>
      </w:pPr>
      <w:r>
        <w:rPr>
          <w:rFonts w:hint="default" w:ascii="Times New Roman" w:eastAsia="仿宋_GB2312" w:cs="Times New Roman"/>
          <w:sz w:val="32"/>
          <w:szCs w:val="32"/>
        </w:rPr>
        <w:t xml:space="preserve">一、财政拨款收入：指自治区财政部门当年拨付的资金。 </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二、事业收入：指事业单位开展专业业务活动及辅助活动所取得的收入。</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三、经营收入：指事业单位在专业业务活动及其辅助活动之外开展非独立核算经营活动取得的收入。</w:t>
      </w:r>
    </w:p>
    <w:p>
      <w:pPr>
        <w:spacing w:line="590" w:lineRule="exact"/>
        <w:ind w:firstLine="640"/>
        <w:rPr>
          <w:rFonts w:hint="default" w:ascii="Times New Roman" w:eastAsia="仿宋_GB2312" w:cs="Times New Roman"/>
          <w:sz w:val="32"/>
          <w:szCs w:val="32"/>
        </w:rPr>
      </w:pPr>
      <w:r>
        <w:rPr>
          <w:rFonts w:hint="default" w:ascii="Times New Roman" w:eastAsia="仿宋_GB2312" w:cs="Times New Roman"/>
          <w:sz w:val="32"/>
          <w:szCs w:val="32"/>
        </w:rPr>
        <w:t>四、其他收入：指除上述“财政拨款收入”“事业收入”“经营收入”等以外的收入。</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 xml:space="preserve">五、使用非财政拨款结余：指事业单位在当年的“财政拨款收入”“事业收入”“经营收入”“其他收入”不足以安排当年支出的情况下，使用非财政拨款结余、专用结余弥补本年度收支缺口的资金。 </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 xml:space="preserve">六、年初结转和结余：指以前年度尚未完成、结转到本年按有关规定继续使用的资金。 </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 xml:space="preserve">七、结余分配：指事业单位按规定提取的职工福利基金、事业基金和缴纳的所得税，以及建设单位按规定应交回的基本建设竣工项目结余资金。 </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 xml:space="preserve">八、年末结转和结余：指本年度或以前年度预算安排、因客观条件发生变化无法按原计划实施，需要延迟到以后年度按有关规定继续使用的资金。 </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 xml:space="preserve">九、基本支出：指为保障机构正常运转、完成日常工作任务而发生的人员支出和公用支出。 </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 xml:space="preserve">十、项目支出：指在基本支出之外为完成特定行政任务和事业发展目标所发生的支出。 </w:t>
      </w:r>
    </w:p>
    <w:p>
      <w:pPr>
        <w:spacing w:line="590" w:lineRule="exact"/>
        <w:ind w:firstLine="640"/>
        <w:rPr>
          <w:rFonts w:hint="default" w:ascii="Times New Roman" w:eastAsia="仿宋_GB2312" w:cs="Times New Roman"/>
          <w:sz w:val="32"/>
          <w:szCs w:val="32"/>
        </w:rPr>
      </w:pPr>
      <w:r>
        <w:rPr>
          <w:rFonts w:hint="default" w:ascii="Times New Roman" w:eastAsia="仿宋_GB2312" w:cs="Times New Roman"/>
          <w:sz w:val="32"/>
          <w:szCs w:val="32"/>
        </w:rPr>
        <w:t>十一、经营支出：指事业单位在专业业务活动及其辅助活动之外开展非独立核算经营活动发生的支出。</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90" w:lineRule="exact"/>
        <w:ind w:firstLine="640" w:firstLineChars="200"/>
        <w:rPr>
          <w:rFonts w:hint="default" w:ascii="Times New Roman" w:eastAsia="仿宋_GB2312" w:cs="Times New Roman"/>
          <w:sz w:val="32"/>
          <w:szCs w:val="32"/>
        </w:rPr>
      </w:pPr>
      <w:r>
        <w:rPr>
          <w:rFonts w:hint="default" w:ascii="Times New Roman" w:eastAsia="仿宋_GB2312" w:cs="Times New Roman"/>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590" w:lineRule="exact"/>
        <w:ind w:firstLine="420" w:firstLineChars="200"/>
        <w:jc w:val="left"/>
        <w:rPr>
          <w:rFonts w:hint="default" w:ascii="Times New Roman" w:hAnsi="Times New Roman" w:cs="Times New Roman"/>
        </w:rPr>
      </w:pPr>
    </w:p>
    <w:p/>
    <w:sectPr>
      <w:footerReference r:id="rId4" w:type="default"/>
      <w:pgSz w:w="11850" w:h="16783"/>
      <w:pgMar w:top="1984" w:right="1417" w:bottom="1417" w:left="1417" w:header="851" w:footer="992" w:gutter="0"/>
      <w:paperSrc/>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UnicodeMS">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73B4A"/>
    <w:rsid w:val="04EB56D6"/>
    <w:rsid w:val="0603455D"/>
    <w:rsid w:val="0B7F2FF3"/>
    <w:rsid w:val="149465D9"/>
    <w:rsid w:val="1A9868AE"/>
    <w:rsid w:val="275F061D"/>
    <w:rsid w:val="27B64D18"/>
    <w:rsid w:val="2BE7278A"/>
    <w:rsid w:val="340E73ED"/>
    <w:rsid w:val="35901991"/>
    <w:rsid w:val="4AE071F2"/>
    <w:rsid w:val="50696309"/>
    <w:rsid w:val="57FA01BC"/>
    <w:rsid w:val="59E73B4A"/>
    <w:rsid w:val="5DA834D0"/>
    <w:rsid w:val="61726F42"/>
    <w:rsid w:val="70CE3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2"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7694</Words>
  <Characters>8645</Characters>
  <Lines>0</Lines>
  <Paragraphs>0</Paragraphs>
  <TotalTime>17</TotalTime>
  <ScaleCrop>false</ScaleCrop>
  <LinksUpToDate>false</LinksUpToDate>
  <CharactersWithSpaces>8721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2023-08-25T03:33:00Z</dcterms:created>
  <dc:creator>???</dc:creator>
  <cp:lastModifiedBy>唐日超</cp:lastModifiedBy>
  <dcterms:modified xsi:type="dcterms:W3CDTF">2023-08-29T11:50:46Z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98C13343886F439895E80D5A87D1A37C_13</vt:lpwstr>
  </property>
</Properties>
</file>